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1285" w:firstLineChars="400"/>
        <w:contextualSpacing/>
        <w:textAlignment w:val="auto"/>
        <w:rPr>
          <w:rFonts w:hint="eastAsia" w:ascii="黑体" w:hAnsi="黑体" w:eastAsia="黑体" w:cs="黑体"/>
          <w:b/>
          <w:bCs/>
          <w:sz w:val="32"/>
          <w:szCs w:val="32"/>
        </w:rPr>
      </w:pPr>
      <w:r>
        <w:rPr>
          <w:rFonts w:hint="eastAsia" w:ascii="黑体" w:hAnsi="黑体" w:eastAsia="黑体" w:cs="黑体"/>
          <w:b/>
          <w:bCs/>
          <w:sz w:val="32"/>
          <w:szCs w:val="32"/>
        </w:rPr>
        <w:t>现观庄严论（略义） 03课 初稿</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643" w:firstLineChars="200"/>
        <w:contextualSpacing/>
        <w:textAlignment w:val="auto"/>
        <w:rPr>
          <w:rFonts w:hint="eastAsia" w:ascii="黑体" w:hAnsi="黑体" w:eastAsia="黑体" w:cs="黑体"/>
          <w:b/>
          <w:bCs/>
          <w:sz w:val="32"/>
          <w:szCs w:val="32"/>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现在辅导《现观庄严论略义》，现在在宣讲道智。表示道智有十一种法，前面已经讲了五种，今天是从第六种开始讲。</w:t>
      </w:r>
      <w:r>
        <w:rPr>
          <w:rFonts w:ascii="楷体" w:hAnsi="楷体" w:eastAsia="楷体"/>
          <w:sz w:val="28"/>
          <w:szCs w:val="28"/>
        </w:rPr>
        <w:t xml:space="preserve"> </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六、胜解修道：坚定不移地深信母般若是三利【自利、他利、俱利】之源泉的有漏修道，即是胜解修道的法相。</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胜解修道的差别是在修道当中所包括的，</w:t>
      </w:r>
      <w:r>
        <w:rPr>
          <w:rFonts w:ascii="楷体" w:hAnsi="楷体" w:eastAsia="楷体"/>
          <w:sz w:val="28"/>
          <w:szCs w:val="28"/>
        </w:rPr>
        <w:t>修道当中也有胜解和其余的方便，此处的胜解讲坚定不移</w:t>
      </w:r>
      <w:r>
        <w:rPr>
          <w:rFonts w:hint="eastAsia" w:ascii="楷体" w:hAnsi="楷体" w:eastAsia="楷体"/>
          <w:sz w:val="28"/>
          <w:szCs w:val="28"/>
        </w:rPr>
        <w:t>地</w:t>
      </w:r>
      <w:r>
        <w:rPr>
          <w:rFonts w:ascii="楷体" w:hAnsi="楷体" w:eastAsia="楷体"/>
          <w:sz w:val="28"/>
          <w:szCs w:val="28"/>
        </w:rPr>
        <w:t>深信</w:t>
      </w:r>
      <w:r>
        <w:rPr>
          <w:rFonts w:hint="eastAsia" w:ascii="楷体" w:hAnsi="楷体" w:eastAsia="楷体"/>
          <w:sz w:val="28"/>
          <w:szCs w:val="28"/>
        </w:rPr>
        <w:t>母般若</w:t>
      </w:r>
      <w:r>
        <w:rPr>
          <w:rFonts w:ascii="楷体" w:hAnsi="楷体" w:eastAsia="楷体"/>
          <w:sz w:val="28"/>
          <w:szCs w:val="28"/>
        </w:rPr>
        <w:t>。母般若是空性的意思，在后面注释当中有讲</w:t>
      </w:r>
      <w:r>
        <w:rPr>
          <w:rFonts w:hint="eastAsia" w:ascii="楷体" w:hAnsi="楷体" w:eastAsia="楷体"/>
          <w:sz w:val="28"/>
          <w:szCs w:val="28"/>
        </w:rPr>
        <w:t>果</w:t>
      </w:r>
      <w:r>
        <w:rPr>
          <w:rFonts w:ascii="楷体" w:hAnsi="楷体" w:eastAsia="楷体"/>
          <w:sz w:val="28"/>
          <w:szCs w:val="28"/>
        </w:rPr>
        <w:t>般若，对</w:t>
      </w:r>
      <w:r>
        <w:rPr>
          <w:rFonts w:hint="eastAsia" w:ascii="楷体" w:hAnsi="楷体" w:eastAsia="楷体"/>
          <w:sz w:val="28"/>
          <w:szCs w:val="28"/>
        </w:rPr>
        <w:t>果</w:t>
      </w:r>
      <w:r>
        <w:rPr>
          <w:rFonts w:ascii="楷体" w:hAnsi="楷体" w:eastAsia="楷体"/>
          <w:sz w:val="28"/>
          <w:szCs w:val="28"/>
        </w:rPr>
        <w:t>般若</w:t>
      </w:r>
      <w:r>
        <w:rPr>
          <w:rFonts w:hint="eastAsia" w:ascii="楷体" w:hAnsi="楷体" w:eastAsia="楷体"/>
          <w:sz w:val="28"/>
          <w:szCs w:val="28"/>
        </w:rPr>
        <w:t>、</w:t>
      </w:r>
      <w:r>
        <w:rPr>
          <w:rFonts w:ascii="楷体" w:hAnsi="楷体" w:eastAsia="楷体"/>
          <w:sz w:val="28"/>
          <w:szCs w:val="28"/>
        </w:rPr>
        <w:t>对</w:t>
      </w:r>
      <w:r>
        <w:rPr>
          <w:rFonts w:hint="eastAsia" w:ascii="楷体" w:hAnsi="楷体" w:eastAsia="楷体"/>
          <w:sz w:val="28"/>
          <w:szCs w:val="28"/>
        </w:rPr>
        <w:t>果</w:t>
      </w:r>
      <w:r>
        <w:rPr>
          <w:rFonts w:ascii="楷体" w:hAnsi="楷体" w:eastAsia="楷体"/>
          <w:sz w:val="28"/>
          <w:szCs w:val="28"/>
        </w:rPr>
        <w:t>般若的教典等等</w:t>
      </w:r>
      <w:r>
        <w:rPr>
          <w:rFonts w:hint="eastAsia" w:ascii="楷体" w:hAnsi="楷体" w:eastAsia="楷体"/>
          <w:sz w:val="28"/>
          <w:szCs w:val="28"/>
        </w:rPr>
        <w:t>也</w:t>
      </w:r>
      <w:r>
        <w:rPr>
          <w:rFonts w:ascii="楷体" w:hAnsi="楷体" w:eastAsia="楷体"/>
          <w:sz w:val="28"/>
          <w:szCs w:val="28"/>
        </w:rPr>
        <w:t>有讲。此处是讲母般若，</w:t>
      </w:r>
      <w:r>
        <w:rPr>
          <w:rFonts w:hint="eastAsia" w:ascii="楷体" w:hAnsi="楷体" w:eastAsia="楷体"/>
          <w:sz w:val="28"/>
          <w:szCs w:val="28"/>
        </w:rPr>
        <w:t>主要是</w:t>
      </w:r>
      <w:r>
        <w:rPr>
          <w:rFonts w:ascii="楷体" w:hAnsi="楷体" w:eastAsia="楷体"/>
          <w:sz w:val="28"/>
          <w:szCs w:val="28"/>
        </w:rPr>
        <w:t>讲空性</w:t>
      </w:r>
      <w:r>
        <w:rPr>
          <w:rFonts w:hint="eastAsia" w:ascii="楷体" w:hAnsi="楷体" w:eastAsia="楷体"/>
          <w:sz w:val="28"/>
          <w:szCs w:val="28"/>
        </w:rPr>
        <w:t>、</w:t>
      </w:r>
      <w:r>
        <w:rPr>
          <w:rFonts w:ascii="楷体" w:hAnsi="楷体" w:eastAsia="楷体"/>
          <w:sz w:val="28"/>
          <w:szCs w:val="28"/>
        </w:rPr>
        <w:t>般若波罗蜜多</w:t>
      </w:r>
      <w:r>
        <w:rPr>
          <w:rFonts w:hint="eastAsia" w:ascii="楷体" w:hAnsi="楷体" w:eastAsia="楷体"/>
          <w:sz w:val="28"/>
          <w:szCs w:val="28"/>
        </w:rPr>
        <w:t>，</w:t>
      </w:r>
      <w:r>
        <w:rPr>
          <w:rFonts w:ascii="楷体" w:hAnsi="楷体" w:eastAsia="楷体"/>
          <w:sz w:val="28"/>
          <w:szCs w:val="28"/>
        </w:rPr>
        <w:t>讲三利，自利、他利和</w:t>
      </w:r>
      <w:r>
        <w:rPr>
          <w:rFonts w:hint="eastAsia" w:ascii="楷体" w:hAnsi="楷体" w:eastAsia="楷体"/>
          <w:sz w:val="28"/>
          <w:szCs w:val="28"/>
        </w:rPr>
        <w:t>俱利</w:t>
      </w:r>
      <w:r>
        <w:rPr>
          <w:rFonts w:ascii="楷体" w:hAnsi="楷体" w:eastAsia="楷体"/>
          <w:sz w:val="28"/>
          <w:szCs w:val="28"/>
        </w:rPr>
        <w:t>的源泉的有漏修道的自性。这个是讲胜解修道的法相，也就是说</w:t>
      </w:r>
      <w:r>
        <w:rPr>
          <w:rFonts w:hint="eastAsia" w:ascii="楷体" w:hAnsi="楷体" w:eastAsia="楷体"/>
          <w:sz w:val="28"/>
          <w:szCs w:val="28"/>
        </w:rPr>
        <w:t>，</w:t>
      </w:r>
      <w:r>
        <w:rPr>
          <w:rFonts w:ascii="楷体" w:hAnsi="楷体" w:eastAsia="楷体"/>
          <w:sz w:val="28"/>
          <w:szCs w:val="28"/>
        </w:rPr>
        <w:t>对于空性是</w:t>
      </w:r>
      <w:r>
        <w:rPr>
          <w:rFonts w:hint="eastAsia" w:ascii="楷体" w:hAnsi="楷体" w:eastAsia="楷体"/>
          <w:sz w:val="28"/>
          <w:szCs w:val="28"/>
        </w:rPr>
        <w:t>一切</w:t>
      </w:r>
      <w:r>
        <w:rPr>
          <w:rFonts w:ascii="楷体" w:hAnsi="楷体" w:eastAsia="楷体"/>
          <w:sz w:val="28"/>
          <w:szCs w:val="28"/>
        </w:rPr>
        <w:t>三利的根本产生了坚定不移的深信</w:t>
      </w:r>
      <w:r>
        <w:rPr>
          <w:rFonts w:hint="eastAsia" w:ascii="楷体" w:hAnsi="楷体" w:eastAsia="楷体"/>
          <w:sz w:val="28"/>
          <w:szCs w:val="28"/>
        </w:rPr>
        <w:t>、</w:t>
      </w:r>
      <w:r>
        <w:rPr>
          <w:rFonts w:ascii="楷体" w:hAnsi="楷体" w:eastAsia="楷体"/>
          <w:sz w:val="28"/>
          <w:szCs w:val="28"/>
        </w:rPr>
        <w:t>坚定不移的</w:t>
      </w:r>
      <w:r>
        <w:rPr>
          <w:rFonts w:hint="eastAsia" w:ascii="楷体" w:hAnsi="楷体" w:eastAsia="楷体"/>
          <w:sz w:val="28"/>
          <w:szCs w:val="28"/>
        </w:rPr>
        <w:t>胜解</w:t>
      </w:r>
      <w:r>
        <w:rPr>
          <w:rFonts w:ascii="楷体" w:hAnsi="楷体" w:eastAsia="楷体"/>
          <w:sz w:val="28"/>
          <w:szCs w:val="28"/>
        </w:rPr>
        <w:t>。</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ascii="楷体" w:hAnsi="楷体" w:eastAsia="楷体"/>
          <w:sz w:val="28"/>
          <w:szCs w:val="28"/>
        </w:rPr>
        <w:t>上</w:t>
      </w:r>
      <w:r>
        <w:rPr>
          <w:rFonts w:hint="eastAsia" w:ascii="楷体" w:hAnsi="楷体" w:eastAsia="楷体"/>
          <w:sz w:val="28"/>
          <w:szCs w:val="28"/>
        </w:rPr>
        <w:t>师写的</w:t>
      </w:r>
      <w:r>
        <w:rPr>
          <w:rFonts w:ascii="楷体" w:hAnsi="楷体" w:eastAsia="楷体"/>
          <w:sz w:val="28"/>
          <w:szCs w:val="28"/>
        </w:rPr>
        <w:t>时候</w:t>
      </w:r>
      <w:r>
        <w:rPr>
          <w:rFonts w:hint="eastAsia" w:ascii="楷体" w:hAnsi="楷体" w:eastAsia="楷体"/>
          <w:sz w:val="28"/>
          <w:szCs w:val="28"/>
        </w:rPr>
        <w:t>讲，</w:t>
      </w:r>
      <w:r>
        <w:rPr>
          <w:rFonts w:ascii="楷体" w:hAnsi="楷体" w:eastAsia="楷体"/>
          <w:sz w:val="28"/>
          <w:szCs w:val="28"/>
        </w:rPr>
        <w:t>虽然有些在资粮道</w:t>
      </w:r>
      <w:r>
        <w:rPr>
          <w:rFonts w:hint="eastAsia" w:ascii="楷体" w:hAnsi="楷体" w:eastAsia="楷体"/>
          <w:sz w:val="28"/>
          <w:szCs w:val="28"/>
        </w:rPr>
        <w:t>，</w:t>
      </w:r>
      <w:r>
        <w:rPr>
          <w:rFonts w:ascii="楷体" w:hAnsi="楷体" w:eastAsia="楷体"/>
          <w:sz w:val="28"/>
          <w:szCs w:val="28"/>
        </w:rPr>
        <w:t>或者在凡夫地的时候，也有对</w:t>
      </w:r>
      <w:r>
        <w:rPr>
          <w:rFonts w:hint="eastAsia" w:ascii="楷体" w:hAnsi="楷体" w:eastAsia="楷体"/>
          <w:sz w:val="28"/>
          <w:szCs w:val="28"/>
        </w:rPr>
        <w:t>于空性的一种胜解，但是这种胜解还是</w:t>
      </w:r>
      <w:r>
        <w:rPr>
          <w:rFonts w:hint="eastAsia" w:ascii="楷体" w:hAnsi="楷体" w:eastAsia="楷体"/>
          <w:sz w:val="28"/>
          <w:szCs w:val="28"/>
          <w:lang w:eastAsia="zh-CN"/>
        </w:rPr>
        <w:t>有</w:t>
      </w:r>
      <w:r>
        <w:rPr>
          <w:rFonts w:hint="eastAsia" w:ascii="楷体" w:hAnsi="楷体" w:eastAsia="楷体"/>
          <w:sz w:val="28"/>
          <w:szCs w:val="28"/>
        </w:rPr>
        <w:t>一种波动性。有的时候觉得对于空性有很大的信心，有的时候觉得空性是不是好像没有什么大的力量等等，有很多方方面面的疑惑。这种疑惑不叫做胜解修道，虽然也是一种胜解，但是根本无法安立胜解修道。这个地方的胜解修道主要是讲从二地到十地之间的差距，这样一种相续当中胜解的自性称之为胜解修道。</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此处有一个有漏修道，在第六乃至于第十一之间都出现了有漏和无漏的字眼，这个地方有漏和无漏的分别方法，主要是从入定和出定来分，入定位叫无漏，出定位叫有漏。</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hint="eastAsia" w:ascii="楷体" w:hAnsi="楷体" w:eastAsia="楷体"/>
          <w:sz w:val="28"/>
          <w:szCs w:val="28"/>
        </w:rPr>
      </w:pPr>
      <w:r>
        <w:rPr>
          <w:rFonts w:hint="eastAsia" w:ascii="楷体" w:hAnsi="楷体" w:eastAsia="楷体"/>
          <w:sz w:val="28"/>
          <w:szCs w:val="28"/>
        </w:rPr>
        <w:t>《中观庄严论》</w:t>
      </w:r>
      <w:r>
        <w:rPr>
          <w:rFonts w:hint="eastAsia" w:ascii="楷体" w:hAnsi="楷体" w:eastAsia="楷体"/>
          <w:sz w:val="28"/>
          <w:szCs w:val="28"/>
          <w:lang w:eastAsia="zh-CN"/>
        </w:rPr>
        <w:t>还是</w:t>
      </w:r>
      <w:r>
        <w:rPr>
          <w:rFonts w:hint="eastAsia" w:ascii="楷体" w:hAnsi="楷体" w:eastAsia="楷体"/>
          <w:sz w:val="28"/>
          <w:szCs w:val="28"/>
        </w:rPr>
        <w:t>《宝鬘论》注释的时候，就讲到这个问题，所以有漏无漏有很多分法。</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有的时候讲是不是得见道，是不是得圣者地，如果在凡夫地的时候统称有漏，如果到了圣者地之后就叫做无漏；或者有的时候讲漏是烦恼的意思，如果有烦恼的时候就叫有漏，没有烦恼的时候叫无漏，有这样一种安立的方式。</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此处都是在地上安立的，所以在出定位的都叫有漏。这个地方的有漏主要限定在出定位，因为二地菩萨不可能再有这些像凡夫自性的有漏的烦恼，所以主要是出定的时候安立成有漏，而入定的时候安立成无漏。这个地方有漏无漏上师昨也解释了，主要从这个方面来安立。</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sz w:val="28"/>
          <w:szCs w:val="28"/>
        </w:rPr>
      </w:pPr>
      <w:r>
        <w:rPr>
          <w:rFonts w:hint="eastAsia" w:ascii="楷体" w:hAnsi="楷体" w:eastAsia="楷体"/>
          <w:b/>
          <w:bCs/>
          <w:sz w:val="28"/>
          <w:szCs w:val="28"/>
        </w:rPr>
        <w:t>可分为二十七种。</w:t>
      </w:r>
      <w:r>
        <w:rPr>
          <w:rFonts w:ascii="楷体" w:hAnsi="楷体" w:eastAsia="楷体"/>
          <w:b/>
          <w:bCs/>
          <w:sz w:val="28"/>
          <w:szCs w:val="28"/>
        </w:rPr>
        <w:t xml:space="preserve">   </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二十七种主要是讲自利、他利和俱利，每一个可以分三种。自利可以分为上、中、下，他利分上、中、下，俱利分上、中、下，这就九种。九种当中每一种又可以分为三种，所以</w:t>
      </w:r>
      <w:r>
        <w:rPr>
          <w:rFonts w:hint="eastAsia" w:ascii="楷体" w:hAnsi="楷体" w:eastAsia="楷体"/>
          <w:sz w:val="28"/>
          <w:szCs w:val="28"/>
          <w:lang w:eastAsia="zh-CN"/>
        </w:rPr>
        <w:t>分为</w:t>
      </w:r>
      <w:r>
        <w:rPr>
          <w:rFonts w:hint="eastAsia" w:ascii="楷体" w:hAnsi="楷体" w:eastAsia="楷体"/>
          <w:sz w:val="28"/>
          <w:szCs w:val="28"/>
        </w:rPr>
        <w:t>二十七种。</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比如说自利当中有上、中、下，下可以分下下、下中和下上。中也可以分三种，上也可以分三种。实际上自利当中有九种，他利当中有九种，俱利有九种，总共就是二十七种。</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其界限，自利胜解，是从二地直至七地之间；俱利胜解，是在八地与九地；他利胜解，是在十地的后得之位。</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这方面的界限是从自利</w:t>
      </w:r>
      <w:r>
        <w:rPr>
          <w:rFonts w:hint="eastAsia" w:ascii="楷体" w:hAnsi="楷体" w:eastAsia="楷体"/>
          <w:sz w:val="28"/>
          <w:szCs w:val="28"/>
          <w:lang w:eastAsia="zh-CN"/>
        </w:rPr>
        <w:t>到</w:t>
      </w:r>
      <w:r>
        <w:rPr>
          <w:rFonts w:hint="eastAsia" w:ascii="楷体" w:hAnsi="楷体" w:eastAsia="楷体"/>
          <w:sz w:val="28"/>
          <w:szCs w:val="28"/>
        </w:rPr>
        <w:t>他利之间作的观察。</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从哪个方面安立成自利呢？因为从二地到七地之间，相续当中俱生我执还存在，俱生我执的烦恼种子还存在，从相续当中有烦恼种子的侧面安立成自利，而不是二地到七地菩萨还有那种自私自利的心，并不是这样。相续当中我执的俱生种子还没有断尽，叫自利的胜解。</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俱利胜解是在八地与九地，为什么八地和九地呢？因为八地九地主要是相续当中的俱生我执已经断尽，已经完全达到了自他平等的缘故，所以说俱利，就是自他二利，因为达到了平等的缘故，安立俱利的胜解。</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他利胜解是在十地的后得之位，当然入定位的时候完全安</w:t>
      </w:r>
      <w:r>
        <w:rPr>
          <w:rFonts w:hint="eastAsia" w:ascii="楷体" w:hAnsi="楷体" w:eastAsia="楷体"/>
          <w:sz w:val="28"/>
          <w:szCs w:val="28"/>
          <w:lang w:eastAsia="zh-CN"/>
        </w:rPr>
        <w:t>住</w:t>
      </w:r>
      <w:r>
        <w:rPr>
          <w:rFonts w:hint="eastAsia" w:ascii="楷体" w:hAnsi="楷体" w:eastAsia="楷体"/>
          <w:sz w:val="28"/>
          <w:szCs w:val="28"/>
        </w:rPr>
        <w:t>在实相当中，在出定后得位的时候有他利。为什么安立成他利呢？因为十地菩萨和佛的他利非常相近，佛完全是他利，十地菩萨后得和佛的他利功德非常相似的缘故，所以把十地菩萨后得安立成他利胜解，是这样的原因。</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七、胜解修道功德【胜解修道胜利】：佛陀以及上地菩萨，对获得胜解修道果位的菩萨生起欢喜，以及宣说住于其位之功德方面的任何一种赞美、承事和称扬，即是胜解修道功德的法相。</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所谓胜解修道的功德，主要是在胜解修道的基础上宣扬它的功德，讲佛陀还有上地的菩萨</w:t>
      </w:r>
      <w:r>
        <w:rPr>
          <w:rFonts w:ascii="楷体" w:hAnsi="楷体" w:eastAsia="楷体"/>
          <w:sz w:val="28"/>
          <w:szCs w:val="28"/>
        </w:rPr>
        <w:t>(</w:t>
      </w:r>
      <w:r>
        <w:rPr>
          <w:rFonts w:hint="eastAsia" w:ascii="楷体" w:hAnsi="楷体" w:eastAsia="楷体"/>
          <w:sz w:val="28"/>
          <w:szCs w:val="28"/>
        </w:rPr>
        <w:t>比如二地对一地称之为上地，乃至于十地之间，十地对于九地都可以安立成上地)</w:t>
      </w:r>
      <w:r>
        <w:rPr>
          <w:rFonts w:ascii="楷体" w:hAnsi="楷体" w:eastAsia="楷体"/>
          <w:sz w:val="28"/>
          <w:szCs w:val="28"/>
        </w:rPr>
        <w:t>,</w:t>
      </w:r>
      <w:r>
        <w:rPr>
          <w:rFonts w:hint="eastAsia" w:ascii="楷体" w:hAnsi="楷体" w:eastAsia="楷体"/>
          <w:sz w:val="28"/>
          <w:szCs w:val="28"/>
        </w:rPr>
        <w:t>对于获得胜解修道的果位菩萨生起欢喜。</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前面讲到，胜解修道的果位主要是从二地开始，初地不安立的原因，因为此处讲修道位，初地是见道位，所以说从胜解修道的果位的菩萨，对他们生起欢喜。</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以及宣说住于其位的功德的任何一种赞美。一方面生起欢喜，一方面宣讲他们住于其位的功德。比如说二地的胜解、三地的胜解功德等等，住于其位功德的任何一种赞美、承事和称</w:t>
      </w:r>
      <w:r>
        <w:rPr>
          <w:rFonts w:hint="eastAsia" w:ascii="楷体" w:hAnsi="楷体" w:eastAsia="楷体"/>
          <w:sz w:val="28"/>
          <w:szCs w:val="28"/>
          <w:lang w:eastAsia="zh-CN"/>
        </w:rPr>
        <w:t>扬</w:t>
      </w:r>
      <w:r>
        <w:rPr>
          <w:rFonts w:hint="eastAsia" w:ascii="楷体" w:hAnsi="楷体" w:eastAsia="楷体"/>
          <w:sz w:val="28"/>
          <w:szCs w:val="28"/>
        </w:rPr>
        <w:t>即是胜解修道功德的法相。或有地方讲对自利的菩萨是赞美，对于俱利的菩萨是承事，对于他利的菩萨是称</w:t>
      </w:r>
      <w:r>
        <w:rPr>
          <w:rFonts w:hint="eastAsia" w:ascii="楷体" w:hAnsi="楷体" w:eastAsia="楷体"/>
          <w:sz w:val="28"/>
          <w:szCs w:val="28"/>
          <w:lang w:eastAsia="zh-CN"/>
        </w:rPr>
        <w:t>扬</w:t>
      </w:r>
      <w:r>
        <w:rPr>
          <w:rFonts w:hint="eastAsia" w:ascii="楷体" w:hAnsi="楷体" w:eastAsia="楷体"/>
          <w:sz w:val="28"/>
          <w:szCs w:val="28"/>
        </w:rPr>
        <w:t>，有这样的解释，这叫做胜解修道功德。</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其分类与界限同前。</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分类分二十七种，界限也分这么多。</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八、回向修道：为了利他，而将善业转为圆满菩提支分的有漏修道，即是回向修道的法相。</w:t>
      </w:r>
      <w:r>
        <w:rPr>
          <w:rFonts w:ascii="楷体" w:hAnsi="楷体" w:eastAsia="楷体"/>
          <w:b/>
          <w:bCs/>
          <w:sz w:val="28"/>
          <w:szCs w:val="28"/>
        </w:rPr>
        <w:t xml:space="preserve">    </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hint="eastAsia" w:ascii="楷体" w:hAnsi="楷体" w:eastAsia="楷体"/>
          <w:sz w:val="28"/>
          <w:szCs w:val="28"/>
        </w:rPr>
      </w:pPr>
      <w:r>
        <w:rPr>
          <w:rFonts w:hint="eastAsia" w:ascii="楷体" w:hAnsi="楷体" w:eastAsia="楷体"/>
          <w:sz w:val="28"/>
          <w:szCs w:val="28"/>
        </w:rPr>
        <w:t>所谓的回向修道是为了利于有情，为了利他的缘故，把善业转为圆满菩提支分的有漏修道方式。</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b/>
          <w:bCs/>
          <w:sz w:val="28"/>
          <w:szCs w:val="28"/>
        </w:rPr>
      </w:pPr>
      <w:r>
        <w:rPr>
          <w:rFonts w:hint="eastAsia" w:ascii="楷体" w:hAnsi="楷体" w:eastAsia="楷体"/>
          <w:sz w:val="28"/>
          <w:szCs w:val="28"/>
        </w:rPr>
        <w:t>善业怎么样包括呢？善业包括一切有为无为，包括一切入定出定。入定的善根、出定的善根，所有的善根，为了把这些所有的善根全部都能够无余地转为圆满大菩提的支分的修道，叫做回向修道法相。</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可分为十二种。</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下面还要讲本体，还要讲所回向不可得、能回向不可得、三轮体空等等，回向的方式下面讲分十二种。</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其界限，是从二地直至十地之间。</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b/>
          <w:bCs/>
          <w:sz w:val="28"/>
          <w:szCs w:val="28"/>
        </w:rPr>
      </w:pPr>
      <w:r>
        <w:rPr>
          <w:rFonts w:hint="eastAsia" w:ascii="楷体" w:hAnsi="楷体" w:eastAsia="楷体"/>
          <w:sz w:val="28"/>
          <w:szCs w:val="28"/>
        </w:rPr>
        <w:t>从二地开始，一直到十地之间。</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九、随喜修道：对于自他所作善业生起欢喜的有漏修道，即是随喜修道的法相。</w:t>
      </w:r>
      <w:r>
        <w:rPr>
          <w:rFonts w:ascii="楷体" w:hAnsi="楷体" w:eastAsia="楷体"/>
          <w:b/>
          <w:bCs/>
          <w:sz w:val="28"/>
          <w:szCs w:val="28"/>
        </w:rPr>
        <w:t xml:space="preserve">   </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随喜就是对自他所做的善业生起欢喜，随喜也就是随喜善根，所随喜的对境是自他所做的善业。对于自己所做的善业安立成自随喜，对于他人所做的善业叫他随喜。不管怎么样，对于自己所做的善法一种认可，对他人善法的认可，都可以作为随喜的对境。</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随什么而生欢喜呢？一定是随善业而生欢喜。对于恶业也有种随喜，随喜恶业，比如说自己造的恶业说很好，别人所造的恶业也说很好，这个也是随喜，但是</w:t>
      </w:r>
      <w:r>
        <w:rPr>
          <w:rFonts w:hint="eastAsia" w:ascii="楷体" w:hAnsi="楷体" w:eastAsia="楷体"/>
          <w:sz w:val="28"/>
          <w:szCs w:val="28"/>
          <w:lang w:eastAsia="zh-CN"/>
        </w:rPr>
        <w:t>是</w:t>
      </w:r>
      <w:r>
        <w:rPr>
          <w:rFonts w:hint="eastAsia" w:ascii="楷体" w:hAnsi="楷体" w:eastAsia="楷体"/>
          <w:sz w:val="28"/>
          <w:szCs w:val="28"/>
        </w:rPr>
        <w:t>随恶而生喜，随恶而生喜没有办法产生功德，只能够增长过患。</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b/>
          <w:bCs/>
          <w:sz w:val="28"/>
          <w:szCs w:val="28"/>
        </w:rPr>
      </w:pPr>
      <w:r>
        <w:rPr>
          <w:rFonts w:hint="eastAsia" w:ascii="楷体" w:hAnsi="楷体" w:eastAsia="楷体"/>
          <w:sz w:val="28"/>
          <w:szCs w:val="28"/>
        </w:rPr>
        <w:t>因为菩萨已经现见法性的缘故，他的所做所为</w:t>
      </w:r>
      <w:r>
        <w:rPr>
          <w:rFonts w:hint="eastAsia" w:ascii="楷体" w:hAnsi="楷体" w:eastAsia="楷体"/>
          <w:sz w:val="28"/>
          <w:szCs w:val="28"/>
          <w:lang w:eastAsia="zh-CN"/>
        </w:rPr>
        <w:t>、</w:t>
      </w:r>
      <w:r>
        <w:rPr>
          <w:rFonts w:hint="eastAsia" w:ascii="楷体" w:hAnsi="楷体" w:eastAsia="楷体"/>
          <w:sz w:val="28"/>
          <w:szCs w:val="28"/>
        </w:rPr>
        <w:t>他的发心不可能有丝毫对恶业欢喜，他只是随顺于善法，随顺于生起实相的善根，所以他对于自己和他人所做的一切有漏无漏的善根，全部生起欢喜，这样一种有漏修道就是随喜修道</w:t>
      </w:r>
      <w:r>
        <w:rPr>
          <w:rFonts w:hint="eastAsia" w:ascii="楷体" w:hAnsi="楷体" w:eastAsia="楷体"/>
          <w:sz w:val="28"/>
          <w:szCs w:val="28"/>
          <w:lang w:eastAsia="zh-CN"/>
        </w:rPr>
        <w:t>的</w:t>
      </w:r>
      <w:r>
        <w:rPr>
          <w:rFonts w:hint="eastAsia" w:ascii="楷体" w:hAnsi="楷体" w:eastAsia="楷体"/>
          <w:sz w:val="28"/>
          <w:szCs w:val="28"/>
        </w:rPr>
        <w:t>法相。</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ascii="楷体" w:hAnsi="楷体" w:eastAsia="楷体"/>
          <w:b/>
          <w:bCs/>
          <w:sz w:val="28"/>
          <w:szCs w:val="28"/>
        </w:rPr>
        <w:t>可分为世俗与胜义两种有境。</w:t>
      </w:r>
      <w:r>
        <w:rPr>
          <w:rFonts w:ascii="楷体" w:hAnsi="楷体" w:eastAsia="楷体"/>
          <w:sz w:val="28"/>
          <w:szCs w:val="28"/>
        </w:rPr>
        <w:t xml:space="preserve">    </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b/>
          <w:bCs/>
          <w:sz w:val="28"/>
          <w:szCs w:val="28"/>
        </w:rPr>
      </w:pPr>
      <w:r>
        <w:rPr>
          <w:rFonts w:hint="eastAsia" w:ascii="楷体" w:hAnsi="楷体" w:eastAsia="楷体"/>
          <w:sz w:val="28"/>
          <w:szCs w:val="28"/>
        </w:rPr>
        <w:t>它的分类有世俗和胜义。世俗当中在出定位的时候，主要是讲一心一意地修随喜，而随喜是以如梦如幻的方式，通过如梦如幻的方式，对自他的善根产生随喜心。胜义就是安住一切无自性，安住一切无可得，这叫胜义的修法。所以叫分为世俗和胜义两种有境。</w:t>
      </w:r>
      <w:r>
        <w:rPr>
          <w:rFonts w:ascii="楷体" w:hAnsi="楷体" w:eastAsia="楷体"/>
          <w:sz w:val="28"/>
          <w:szCs w:val="28"/>
        </w:rPr>
        <w:t xml:space="preserve"> </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其界限，是从二地直至十地之间。</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和前面是一样的。</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十、修行修道【引发修道】：成为究竟证悟之因的无漏修道，即是修行修道的法相。</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lang w:eastAsia="zh-CN"/>
        </w:rPr>
        <w:t>这样的修行修道，</w:t>
      </w:r>
      <w:r>
        <w:rPr>
          <w:rFonts w:hint="eastAsia" w:ascii="楷体" w:hAnsi="楷体" w:eastAsia="楷体"/>
          <w:sz w:val="28"/>
          <w:szCs w:val="28"/>
        </w:rPr>
        <w:t>第十和十一两种主要是讲入定位。前面六、七、八、九四种主要是讲到出定位，第十和十一主要是讲入定位。入定位主要是讲成为究竟证悟之因这种无漏修道。无漏修道主要讲入定，所以能变成究竟证悟之因。比如说在入定的时候，有些地方讲无间道，也有把这个安立成无间道的。在一地、二地等等都有入定的智慧，能够成为究竟证悟的因，不管是哪一地入定的修法，都能够变成究竟证悟的因，暂时来讲可以变成上地的证悟之因，究竟来讲成为究竟大菩提的证悟之因，所以这样一种入定的修法就是一种修行修道的法相。</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可分为五种。</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b/>
          <w:bCs/>
          <w:sz w:val="28"/>
          <w:szCs w:val="28"/>
        </w:rPr>
      </w:pPr>
      <w:r>
        <w:rPr>
          <w:rFonts w:hint="eastAsia" w:ascii="楷体" w:hAnsi="楷体" w:eastAsia="楷体"/>
          <w:sz w:val="28"/>
          <w:szCs w:val="28"/>
        </w:rPr>
        <w:t>分五种，下面有讲体相、法相、还有所缘等五种。</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其界限，是从二地直至十地之间。</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十一、清净修道：成为究竟所断之因的无漏修道，即是清净修道的法相。</w:t>
      </w:r>
      <w:r>
        <w:rPr>
          <w:rFonts w:ascii="楷体" w:hAnsi="楷体" w:eastAsia="楷体"/>
          <w:b/>
          <w:bCs/>
          <w:sz w:val="28"/>
          <w:szCs w:val="28"/>
        </w:rPr>
        <w:t xml:space="preserve">   </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b/>
          <w:bCs/>
          <w:sz w:val="28"/>
          <w:szCs w:val="28"/>
        </w:rPr>
      </w:pPr>
      <w:r>
        <w:rPr>
          <w:rFonts w:ascii="楷体" w:hAnsi="楷体" w:eastAsia="楷体"/>
          <w:sz w:val="28"/>
          <w:szCs w:val="28"/>
        </w:rPr>
        <w:t xml:space="preserve"> 前面是究竟证悟之因，这个地方讲究竟所断之因</w:t>
      </w:r>
      <w:r>
        <w:rPr>
          <w:rFonts w:hint="eastAsia" w:ascii="楷体" w:hAnsi="楷体" w:eastAsia="楷体"/>
          <w:sz w:val="28"/>
          <w:szCs w:val="28"/>
        </w:rPr>
        <w:t>，</w:t>
      </w:r>
      <w:r>
        <w:rPr>
          <w:rFonts w:ascii="楷体" w:hAnsi="楷体" w:eastAsia="楷体"/>
          <w:sz w:val="28"/>
          <w:szCs w:val="28"/>
        </w:rPr>
        <w:t>实际上也是讲入定</w:t>
      </w:r>
      <w:r>
        <w:rPr>
          <w:rFonts w:hint="eastAsia" w:ascii="楷体" w:hAnsi="楷体" w:eastAsia="楷体"/>
          <w:sz w:val="28"/>
          <w:szCs w:val="28"/>
        </w:rPr>
        <w:t>。</w:t>
      </w:r>
      <w:r>
        <w:rPr>
          <w:rFonts w:ascii="楷体" w:hAnsi="楷体" w:eastAsia="楷体"/>
          <w:sz w:val="28"/>
          <w:szCs w:val="28"/>
        </w:rPr>
        <w:t>入定当然有证悟方面，在证悟时当然有所断方面，这两个方面</w:t>
      </w:r>
      <w:r>
        <w:rPr>
          <w:rFonts w:hint="eastAsia" w:ascii="楷体" w:hAnsi="楷体" w:eastAsia="楷体"/>
          <w:sz w:val="28"/>
          <w:szCs w:val="28"/>
        </w:rPr>
        <w:t>是</w:t>
      </w:r>
      <w:r>
        <w:rPr>
          <w:rFonts w:ascii="楷体" w:hAnsi="楷体" w:eastAsia="楷体"/>
          <w:sz w:val="28"/>
          <w:szCs w:val="28"/>
        </w:rPr>
        <w:t>从不同侧面讲的</w:t>
      </w:r>
      <w:r>
        <w:rPr>
          <w:rFonts w:hint="eastAsia" w:ascii="楷体" w:hAnsi="楷体" w:eastAsia="楷体"/>
          <w:sz w:val="28"/>
          <w:szCs w:val="28"/>
        </w:rPr>
        <w:t>，并不是</w:t>
      </w:r>
      <w:r>
        <w:rPr>
          <w:rFonts w:ascii="楷体" w:hAnsi="楷体" w:eastAsia="楷体"/>
          <w:sz w:val="28"/>
          <w:szCs w:val="28"/>
        </w:rPr>
        <w:t>在入定的时候有两种</w:t>
      </w:r>
      <w:r>
        <w:rPr>
          <w:rFonts w:hint="eastAsia" w:ascii="楷体" w:hAnsi="楷体" w:eastAsia="楷体"/>
          <w:sz w:val="28"/>
          <w:szCs w:val="28"/>
        </w:rPr>
        <w:t>，</w:t>
      </w:r>
      <w:r>
        <w:rPr>
          <w:rFonts w:ascii="楷体" w:hAnsi="楷体" w:eastAsia="楷体"/>
          <w:sz w:val="28"/>
          <w:szCs w:val="28"/>
        </w:rPr>
        <w:t>一种专门是证悟的，一种专门</w:t>
      </w:r>
      <w:r>
        <w:rPr>
          <w:rFonts w:hint="eastAsia" w:ascii="楷体" w:hAnsi="楷体" w:eastAsia="楷体"/>
          <w:sz w:val="28"/>
          <w:szCs w:val="28"/>
        </w:rPr>
        <w:t>是</w:t>
      </w:r>
      <w:r>
        <w:rPr>
          <w:rFonts w:ascii="楷体" w:hAnsi="楷体" w:eastAsia="楷体"/>
          <w:sz w:val="28"/>
          <w:szCs w:val="28"/>
        </w:rPr>
        <w:t>断除所断的</w:t>
      </w:r>
      <w:r>
        <w:rPr>
          <w:rFonts w:hint="eastAsia" w:ascii="楷体" w:hAnsi="楷体" w:eastAsia="楷体"/>
          <w:sz w:val="28"/>
          <w:szCs w:val="28"/>
        </w:rPr>
        <w:t>，没有这样的，</w:t>
      </w:r>
      <w:r>
        <w:rPr>
          <w:rFonts w:ascii="楷体" w:hAnsi="楷体" w:eastAsia="楷体"/>
          <w:sz w:val="28"/>
          <w:szCs w:val="28"/>
        </w:rPr>
        <w:t>是从两个方面讲</w:t>
      </w:r>
      <w:r>
        <w:rPr>
          <w:rFonts w:hint="eastAsia" w:ascii="楷体" w:hAnsi="楷体" w:eastAsia="楷体"/>
          <w:sz w:val="28"/>
          <w:szCs w:val="28"/>
        </w:rPr>
        <w:t>。成为</w:t>
      </w:r>
      <w:r>
        <w:rPr>
          <w:rFonts w:ascii="楷体" w:hAnsi="楷体" w:eastAsia="楷体"/>
          <w:sz w:val="28"/>
          <w:szCs w:val="28"/>
        </w:rPr>
        <w:t>究竟所断之因的入定智慧</w:t>
      </w:r>
      <w:r>
        <w:rPr>
          <w:rFonts w:hint="eastAsia" w:ascii="楷体" w:hAnsi="楷体" w:eastAsia="楷体"/>
          <w:sz w:val="28"/>
          <w:szCs w:val="28"/>
        </w:rPr>
        <w:t>，</w:t>
      </w:r>
      <w:r>
        <w:rPr>
          <w:rFonts w:ascii="楷体" w:hAnsi="楷体" w:eastAsia="楷体"/>
          <w:sz w:val="28"/>
          <w:szCs w:val="28"/>
        </w:rPr>
        <w:t>修</w:t>
      </w:r>
      <w:r>
        <w:rPr>
          <w:rFonts w:hint="eastAsia" w:ascii="楷体" w:hAnsi="楷体" w:eastAsia="楷体"/>
          <w:sz w:val="28"/>
          <w:szCs w:val="28"/>
        </w:rPr>
        <w:t>断</w:t>
      </w:r>
      <w:r>
        <w:rPr>
          <w:rFonts w:ascii="楷体" w:hAnsi="楷体" w:eastAsia="楷体"/>
          <w:sz w:val="28"/>
          <w:szCs w:val="28"/>
        </w:rPr>
        <w:t xml:space="preserve">就是清净修道的法相。 </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b/>
          <w:bCs/>
          <w:sz w:val="28"/>
          <w:szCs w:val="28"/>
        </w:rPr>
      </w:pPr>
      <w:r>
        <w:rPr>
          <w:rFonts w:ascii="楷体" w:hAnsi="楷体" w:eastAsia="楷体"/>
          <w:b/>
          <w:bCs/>
          <w:sz w:val="28"/>
          <w:szCs w:val="28"/>
        </w:rPr>
        <w:t>针对九种修断，而可分为九种。其界限同前。</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见断当然已经没有了，见道的时候已经断掉了，修断可以分九种，因为从二地到十地之间有九种位置。我们在学中观的时候也有分类。</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首先是断粗的，然后再断中的，再断细的。粗的方面，有断粗的粗，粗的中，粗的细；中的方面，中的粗，中的中，中的细，这样分下去就有九种修断。针对九种修断，可以分为九种，界限也是从二地到十地之间。</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以上讲完了菩萨的</w:t>
      </w:r>
      <w:r>
        <w:rPr>
          <w:rFonts w:hint="eastAsia" w:ascii="楷体" w:hAnsi="楷体" w:eastAsia="楷体" w:cs="楷体"/>
          <w:sz w:val="28"/>
          <w:szCs w:val="28"/>
        </w:rPr>
        <w:t>道智</w:t>
      </w:r>
      <w:r>
        <w:rPr>
          <w:rFonts w:hint="eastAsia" w:ascii="楷体" w:hAnsi="楷体" w:eastAsia="楷体"/>
          <w:sz w:val="28"/>
          <w:szCs w:val="28"/>
        </w:rPr>
        <w:t>。</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表示基智的九法：</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基的意思讲到对于五蕴、十二处、十八界，对于这样的法</w:t>
      </w:r>
      <w:r>
        <w:rPr>
          <w:rFonts w:hint="eastAsia" w:ascii="楷体" w:hAnsi="楷体" w:eastAsia="楷体" w:cs="楷体"/>
          <w:sz w:val="28"/>
          <w:szCs w:val="28"/>
          <w:lang w:eastAsia="zh-CN"/>
        </w:rPr>
        <w:t>，</w:t>
      </w:r>
      <w:r>
        <w:rPr>
          <w:rFonts w:hint="eastAsia" w:ascii="楷体" w:hAnsi="楷体" w:eastAsia="楷体" w:cs="楷体"/>
          <w:sz w:val="28"/>
          <w:szCs w:val="28"/>
        </w:rPr>
        <w:t>远离增损的本体叫做基，了知这样的智慧叫做基智。对于五蕴、十二处、十八界，怎么样断除增益损减。</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怎么样断除增益，也可以分为小乘和大乘两种，所以基智也可以分为小乘和大乘。对于小乘来讲，对于五蕴、十二处、十八界断除增益方面，只是对于人我，对于补特伽罗我方面增益断掉了，所以是一种片面的智慧；菩萨对于五蕴、十二处、十八界断除的是二我的执著，他的证悟要宽广。他们的“基”都是五蕴、十二处、十八界，对于五蕴、十二处、十八界怎么样去看待。当然对于凡夫人来讲这些五蕴、十二处、十八界都是实有的，全部都是有我的，是这样一种认知；小乘的圣者，五蕴、十二处、十八界他认为无我；菩萨来讲全部是无自性，都是没有丝毫的本体可言。</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下面还要讲到这些“基”等法，色法等基，有五蕴当中的色受想行识。有的时候就讲色法作表示，后面还有很多是以色法作表示。因为所谓的“基”是对于五蕴、十二处、十八界所安立的，对它怎么样认知的一种自性就叫做“基智”，这种“基智”可以通过九种法进行表示。</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智不住生死基智【由智不住三有之道智】：以证悟三世为无有自性的平等性之智慧，而灭除生死有边的菩萨智慧，便是智不住生死基智的法相。其界限，为大乘五道。</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智不住生死”讲到证悟的三世没有自性，过去、现在、未来。证悟三世无有自性，有时候觉得是证悟时间没有自性的意思吗？其实不是这样的，为什么呢？因为我们在学习的时候就知道，所谓的时间必须要依靠法来表示。比如依靠色法来表示，通过我们的心来表示等等，要通过这样表示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所以证悟三世无有自性的意思，是讲三世所摄的所有法全部都是无有自性的这样一种平等性的智慧。如果证悟了这样一种平等性的智慧，就能够灭除生死有边，就不再入轮回了，“智不住生死”。有了这种平等智慧，就彻底泯灭了转生生死的因和果。这样一种灭除生死有边的菩萨智，叫做“智不住生死”，主要是智慧方面凸显的。其界限是大乘五道，从资粮道开始相似具有，在无学道的时候圆满具备。</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二、悲不住涅槃基智</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实际上智和悲是菩萨智的两个反体，前面讲到了菩萨的智慧能够断掉生死的因，大悲心不住涅槃。</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【由悲不住涅槃之道智】：以殊胜发心之力而能灭除寂灭边的智慧，便是悲不住涅槃基智的法相。</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前面是通过智慧泯灭执著，现在是通过殊胜的发心（大悲心、菩提心），通过相续当中殊胜的大悲菩提心的力量能够灭除“寂灭边”。</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所谓的“寂灭边”讲到了</w:t>
      </w:r>
      <w:r>
        <w:rPr>
          <w:rFonts w:hint="eastAsia" w:ascii="楷体" w:hAnsi="楷体" w:eastAsia="楷体" w:cs="楷体"/>
          <w:color w:val="auto"/>
          <w:sz w:val="28"/>
          <w:szCs w:val="28"/>
        </w:rPr>
        <w:t>专指</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专指声闻</w:t>
      </w:r>
      <w:r>
        <w:rPr>
          <w:rFonts w:hint="eastAsia" w:ascii="楷体" w:hAnsi="楷体" w:eastAsia="楷体" w:cs="楷体"/>
          <w:sz w:val="28"/>
          <w:szCs w:val="28"/>
        </w:rPr>
        <w:t>、缘觉入灭的这种寂灭。声闻、缘觉他有一分的平等性智慧，他对于无我方面有证悟。他灭除这个之后，因为没有菩提心摄受，所以一旦有了这个智慧他就会入灭，就会入于涅槃边，不再做弘法利生的事业了。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菩萨一方面有这样殊胜的智慧，一方面在修智慧的同时他也修大悲，所以通过殊胜发心的力量能够灭除“寂灭边”的这种本体的智慧，就叫“大悲不住于涅槃”。因为智慧而不住于三有，因为大悲而不住于涅槃，就是讲菩萨的悲智双运之心。菩萨的智慧就是这种悲智双运，有了这样的悲智双运，他就可以自由自在地在轮回当中利益有情，而自己不受到染污。</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其界限，为大乘五道。</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三、远基智【于果般若遥远之一切智】：被对基道果三者的相执所束缚，而无力对治这些执著的基智，即是远基智的法相。其界限，为小乘五道。</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远基智”是对于基道果（“基”是前面讲的五蕴、十二处、十八界等，还有所修的道和果）三者的相执。被认为基道果等除了我之外的这些法存在的相执所束，没有办法远离、没办法对治这些执著的基智，就是“远基智”。</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为什么</w:t>
      </w:r>
      <w:r>
        <w:rPr>
          <w:rFonts w:hint="eastAsia" w:ascii="楷体" w:hAnsi="楷体" w:eastAsia="楷体" w:cs="楷体"/>
          <w:sz w:val="28"/>
          <w:szCs w:val="28"/>
          <w:lang w:eastAsia="zh-CN"/>
        </w:rPr>
        <w:t>是</w:t>
      </w:r>
      <w:r>
        <w:rPr>
          <w:rFonts w:hint="eastAsia" w:ascii="楷体" w:hAnsi="楷体" w:eastAsia="楷体" w:cs="楷体"/>
          <w:sz w:val="28"/>
          <w:szCs w:val="28"/>
        </w:rPr>
        <w:t>“远基智”呢？因为它离果般若佛母还很遥远，离佛果、果般若很遥远。如果对于基道果、或者对于生死和涅槃、对于无我空性这一系列的基道果都有执著，这种执著对于佛果是很遥远的，所以叫做远的基智。</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lang w:eastAsia="zh-CN"/>
        </w:rPr>
        <w:t>“</w:t>
      </w:r>
      <w:r>
        <w:rPr>
          <w:rFonts w:hint="eastAsia" w:ascii="楷体" w:hAnsi="楷体" w:eastAsia="楷体" w:cs="楷体"/>
          <w:sz w:val="28"/>
          <w:szCs w:val="28"/>
        </w:rPr>
        <w:t>其界限，为小乘五道</w:t>
      </w:r>
      <w:r>
        <w:rPr>
          <w:rFonts w:hint="eastAsia" w:ascii="楷体" w:hAnsi="楷体" w:eastAsia="楷体" w:cs="楷体"/>
          <w:sz w:val="28"/>
          <w:szCs w:val="28"/>
          <w:lang w:eastAsia="zh-CN"/>
        </w:rPr>
        <w:t>”，</w:t>
      </w:r>
      <w:r>
        <w:rPr>
          <w:rFonts w:hint="eastAsia" w:ascii="楷体" w:hAnsi="楷体" w:eastAsia="楷体" w:cs="楷体"/>
          <w:sz w:val="28"/>
          <w:szCs w:val="28"/>
        </w:rPr>
        <w:t>因为“远基智”它的相续当中指的是小乘行者、小乘的圣者等没有办法远离这些执著束缚，所以它的界限划在小乘五道。</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sz w:val="28"/>
          <w:szCs w:val="28"/>
        </w:rPr>
      </w:pPr>
      <w:r>
        <w:rPr>
          <w:rFonts w:hint="eastAsia" w:ascii="楷体" w:hAnsi="楷体" w:eastAsia="楷体" w:cs="楷体"/>
          <w:b/>
          <w:bCs/>
          <w:sz w:val="28"/>
          <w:szCs w:val="28"/>
        </w:rPr>
        <w:t>四、近基智【于果般若邻近之一切智】：证达具备殊胜之方便智慧的基位【诸法】无自性智慧，即是近基智的法相。其界限，为大乘五道。</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近基智”是讲菩萨智，为什么讲菩萨智呢？因为它离果般若邻近的缘故。在《现观庄严论》颂词当中对于这个也讲得很清楚，因为菩萨的智慧离果般若很近，所以称之为“近基智”。虽然从资粮道的角度来讲，从资粮道到佛位仍然是很远的，但是观待于小乘来讲仍然是近，为什么近呢？因为第一个苏醒了大乘种性；第二个发了菩提心、大悲心；第三个他抉择圆满的空性。虽然还没有真正</w:t>
      </w:r>
      <w:r>
        <w:rPr>
          <w:rFonts w:hint="eastAsia" w:ascii="楷体" w:hAnsi="楷体" w:eastAsia="楷体" w:cs="楷体"/>
          <w:color w:val="auto"/>
          <w:sz w:val="28"/>
          <w:szCs w:val="28"/>
        </w:rPr>
        <w:t>开始触证，</w:t>
      </w:r>
      <w:r>
        <w:rPr>
          <w:rFonts w:hint="eastAsia" w:ascii="楷体" w:hAnsi="楷体" w:eastAsia="楷体" w:cs="楷体"/>
          <w:sz w:val="28"/>
          <w:szCs w:val="28"/>
        </w:rPr>
        <w:t>但是在学习的时候已经开始接触到这些问题了。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现在我们学《中观》、学《般若》，虽然相续当中还没有真正地现证，但是已经开始对它慢慢产生定解，依靠这样的定解为因，肯定会进入加行道、见道、修道，最后圆满无学道。所以从总的角度来讲，对于果般若来讲仍然邻近。</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证达具备殊胜的方便智慧的基位诸法，基位诸法就是五蕴、十二处、十八界，一切的基位诸法完全无有自性的智慧叫做“近基智”。</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我们在抉择空性的时候，为什么要说从色法乃至一切智智，或者五蕴怎么空的，十二处、十八界，无自性的所有法都是空性，这就是“近基智”的前加行，一</w:t>
      </w:r>
      <w:r>
        <w:rPr>
          <w:rFonts w:hint="eastAsia" w:ascii="楷体" w:hAnsi="楷体" w:eastAsia="楷体" w:cs="楷体"/>
          <w:color w:val="auto"/>
          <w:sz w:val="28"/>
          <w:szCs w:val="28"/>
        </w:rPr>
        <w:t>种前</w:t>
      </w:r>
      <w:r>
        <w:rPr>
          <w:rFonts w:hint="eastAsia" w:ascii="楷体" w:hAnsi="楷体" w:eastAsia="楷体" w:cs="楷体"/>
          <w:color w:val="auto"/>
          <w:sz w:val="28"/>
          <w:szCs w:val="28"/>
          <w:lang w:eastAsia="zh-CN"/>
        </w:rPr>
        <w:t>项</w:t>
      </w:r>
      <w:r>
        <w:rPr>
          <w:rFonts w:hint="eastAsia" w:ascii="楷体" w:hAnsi="楷体" w:eastAsia="楷体" w:cs="楷体"/>
          <w:color w:val="auto"/>
          <w:sz w:val="28"/>
          <w:szCs w:val="28"/>
        </w:rPr>
        <w:t>，如</w:t>
      </w:r>
      <w:r>
        <w:rPr>
          <w:rFonts w:hint="eastAsia" w:ascii="楷体" w:hAnsi="楷体" w:eastAsia="楷体" w:cs="楷体"/>
          <w:sz w:val="28"/>
          <w:szCs w:val="28"/>
        </w:rPr>
        <w:t>果能够抉择这个，就帮助我们入大乘小资粮道铺定基础。它的界限就是大乘五道。</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所治基智【所治品之一切智】：</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“所治”是所对治的意思，所治品。</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因颠倒执著于基位【诸法】实相而被束缚，从而成为菩萨之所断的基智，即为所治基智的法相。其界限，为小乘五道。</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颠倒执著基位诸法，就是五蕴等一切万法的实相，颠倒执著这些实相，被束缚了，主要被实执所束缚，所以变成了菩萨的所断，这种基智。实相就是讲到了小乘，小乘的智慧从颠倒执著基位实相，他</w:t>
      </w:r>
      <w:r>
        <w:rPr>
          <w:rFonts w:hint="eastAsia" w:ascii="楷体" w:hAnsi="楷体" w:eastAsia="楷体" w:cs="楷体"/>
          <w:sz w:val="28"/>
          <w:szCs w:val="28"/>
          <w:lang w:eastAsia="zh-CN"/>
        </w:rPr>
        <w:t>就</w:t>
      </w:r>
      <w:r>
        <w:rPr>
          <w:rFonts w:hint="eastAsia" w:ascii="楷体" w:hAnsi="楷体" w:eastAsia="楷体" w:cs="楷体"/>
          <w:sz w:val="28"/>
          <w:szCs w:val="28"/>
        </w:rPr>
        <w:t>认为有一个无常、有一个其他的苦的自性、有无我的自性等等，执著于基位诸法实相被束缚。这种束缚就变成菩萨的智慧的所断，这种“基智”就是“所治基智”，因为他是所断、所对治的缘故。其界限是小乘五道。</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六、能治基智【能治品之一切智】：因证悟基位【诸法】无有自性，从而能够对治于基位【诸法】之相执的智慧，便是能治基智的法相。</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能治基智”就是证悟了五蕴、十二处等一切的法无自性，就能够对治执著一切五蕴等诸法有自相的执著，这种智慧就是能治基智。菩萨的智慧就能够对治掉执著一切基位诸法有自性的执著，他的智慧就是能够断掉这些，叫“能治”；“所治”就是一切万法有自性</w:t>
      </w:r>
      <w:r>
        <w:rPr>
          <w:rFonts w:hint="eastAsia" w:ascii="楷体" w:hAnsi="楷体" w:eastAsia="楷体" w:cs="楷体"/>
          <w:sz w:val="28"/>
          <w:szCs w:val="28"/>
          <w:lang w:eastAsia="zh-CN"/>
        </w:rPr>
        <w:t>方面</w:t>
      </w:r>
      <w:r>
        <w:rPr>
          <w:rFonts w:hint="eastAsia" w:ascii="楷体" w:hAnsi="楷体" w:eastAsia="楷体" w:cs="楷体"/>
          <w:sz w:val="28"/>
          <w:szCs w:val="28"/>
        </w:rPr>
        <w:t>，这就叫做“能治基智的法相”。</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sz w:val="28"/>
          <w:szCs w:val="28"/>
        </w:rPr>
      </w:pPr>
      <w:r>
        <w:rPr>
          <w:rFonts w:hint="eastAsia" w:ascii="楷体" w:hAnsi="楷体" w:eastAsia="楷体" w:cs="楷体"/>
          <w:b/>
          <w:bCs/>
          <w:sz w:val="28"/>
          <w:szCs w:val="28"/>
        </w:rPr>
        <w:t>其界限，为大乘五道。</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以上有六种法，这六种法主要是在辨别大小乘基智的差别。前面讲到了“智不住生死，悲不住涅槃”，讲的是大乘的基智；反方面也讲到了小乘不具备这两种圆满的智慧。远基智近基智是在比较谁离果母般若近，哪个离他远。所治和能治，哪个成为菩萨的所治，哪个是所治的能治？实际上就讲到了小乘和大乘基智的差别，前面六种已经分析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后面三种讲他的修法，七、八、九主要是他的修行方式。</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七、基智加行【一切智加行】：通过断除对于色法等等的耽执，而能间接引发声闻、独觉加行的修道，便是基智加行的法相。</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因为一切智加行，通过断除对于色法等的耽执，从色法乃至一切智智，能够间接地引发声闻、独觉加行的修道。这句话不太理解，上师在讲的时候我也听了，没有听得很清楚，怎么样能够间接引发声闻、独觉加行的修道。后来我查了一下后面的注释，也不太明显，所以暂时还没有办法了知是什么意思。就是基智加行的法相。</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可分为十种。其界限，是从资粮道直至十地之间。</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从资粮道开始到十地之间的可以安立这种“基智加行”。</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八、菩萨加行平等性【一切智加行平等性】：因修持基智加行，从而能断除对各种外境以及有境的安立，便是菩萨加行平等性的法相。</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cs="楷体"/>
          <w:sz w:val="28"/>
          <w:szCs w:val="28"/>
        </w:rPr>
        <w:t>菩萨加行平等性主要是修持基智加行。通过修持基智加行，能够断除对于各种外境和有境（外境四种，有境四种）的执著，所以讲平等，外境和有境是平等的，叫加行平等性的法相。</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其分类为，十种加行各有四种，总共为四十种。其界限同前。</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ascii="楷体" w:hAnsi="楷体" w:eastAsia="楷体" w:cs="楷体"/>
          <w:b/>
          <w:bCs/>
          <w:sz w:val="28"/>
          <w:szCs w:val="28"/>
        </w:rPr>
        <w:t>九、基智见道【通达声闻住种类之见道】：彻见远离三十二种增益之真谛，并能间接引发小乘见道，便是基智见道的法相。其界限同前。</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基智见道主要是讲菩萨能够彻见远离三十二种增益之真谛。在见道位的时候，远离三十二种增益的真谛已经彻见了，这个是他直接的利益。间接引发小乘</w:t>
      </w:r>
      <w:r>
        <w:rPr>
          <w:rFonts w:hint="eastAsia" w:ascii="楷体" w:hAnsi="楷体" w:eastAsia="楷体"/>
          <w:sz w:val="28"/>
          <w:szCs w:val="28"/>
          <w:lang w:eastAsia="zh-CN"/>
        </w:rPr>
        <w:t>的</w:t>
      </w:r>
      <w:r>
        <w:rPr>
          <w:rFonts w:hint="eastAsia" w:ascii="楷体" w:hAnsi="楷体" w:eastAsia="楷体"/>
          <w:sz w:val="28"/>
          <w:szCs w:val="28"/>
        </w:rPr>
        <w:t>见道，因为小乘的见道包括在里面了。小乘见道和大乘见道，就是有没有远离三十二种增益，三十二种增益主要是从四谛十六行相来分的。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如果是一般的人，对于苦谛的无常，无我、苦、空认识不了，一般的人认为这个常有、安乐等等颠倒分别。对十六种行相，一般的人有十六种颠倒相，这就算十六种增益，十六种粗的增益。小乘的行者能够打破这些恒常，安住在无常、苦、空、无我当中，离开轮回。但是小乘的行者在打破了这些恒常等的颠倒之后，他们又执著无常、苦、空、无我。</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菩萨把无常、苦、空、无我也打破掉，叫做远离三十二种增益。对于四谛十六行相，一般的人所执著的恒常等，还有小乘所执著的无常等，全部断掉。在一切的</w:t>
      </w:r>
      <w:r>
        <w:rPr>
          <w:rFonts w:hint="eastAsia" w:ascii="楷体" w:hAnsi="楷体" w:eastAsia="楷体" w:cs="楷体"/>
          <w:sz w:val="28"/>
          <w:szCs w:val="28"/>
        </w:rPr>
        <w:t>五蕴、十二处、十八界</w:t>
      </w:r>
      <w:r>
        <w:rPr>
          <w:rFonts w:hint="eastAsia" w:ascii="楷体" w:hAnsi="楷体" w:eastAsia="楷体"/>
          <w:sz w:val="28"/>
          <w:szCs w:val="28"/>
        </w:rPr>
        <w:t>当中，既不存在恒常，也不存在无常；既不是有我的，也不是无我的；既不是苦的，也不是乐的。那是什么呢？全部都是离戏的自性。这种离戏的自性只有菩萨才能现证，所以菩萨是在见道的时候远离三十二种增益，这个是他直接的境界。</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“间接</w:t>
      </w:r>
      <w:r>
        <w:rPr>
          <w:rFonts w:ascii="楷体" w:hAnsi="楷体" w:eastAsia="楷体" w:cs="楷体"/>
          <w:sz w:val="28"/>
          <w:szCs w:val="28"/>
        </w:rPr>
        <w:t>引发小乘见道</w:t>
      </w:r>
      <w:r>
        <w:rPr>
          <w:rFonts w:hint="eastAsia" w:ascii="楷体" w:hAnsi="楷体" w:eastAsia="楷体" w:cs="楷体"/>
          <w:sz w:val="28"/>
          <w:szCs w:val="28"/>
        </w:rPr>
        <w:t>”，</w:t>
      </w:r>
      <w:r>
        <w:rPr>
          <w:rFonts w:hint="eastAsia" w:ascii="楷体" w:hAnsi="楷体" w:eastAsia="楷体"/>
          <w:sz w:val="28"/>
          <w:szCs w:val="28"/>
        </w:rPr>
        <w:t>意思就是说，小乘的见道是离开十六种增益的，他没离开三十二种增益，他在远离了常有等之后，安立了无常</w:t>
      </w:r>
      <w:r>
        <w:rPr>
          <w:rFonts w:hint="eastAsia" w:ascii="楷体" w:hAnsi="楷体" w:eastAsia="楷体"/>
          <w:sz w:val="28"/>
          <w:szCs w:val="28"/>
          <w:lang w:eastAsia="zh-CN"/>
        </w:rPr>
        <w:t>，</w:t>
      </w:r>
      <w:r>
        <w:rPr>
          <w:rFonts w:hint="eastAsia" w:ascii="楷体" w:hAnsi="楷体" w:eastAsia="楷体"/>
          <w:sz w:val="28"/>
          <w:szCs w:val="28"/>
        </w:rPr>
        <w:t>它能间接引发</w:t>
      </w:r>
      <w:r>
        <w:rPr>
          <w:rFonts w:ascii="楷体" w:hAnsi="楷体" w:eastAsia="楷体" w:cs="楷体"/>
          <w:sz w:val="28"/>
          <w:szCs w:val="28"/>
        </w:rPr>
        <w:t>小乘见道</w:t>
      </w:r>
      <w:r>
        <w:rPr>
          <w:rFonts w:hint="eastAsia" w:ascii="楷体" w:hAnsi="楷体" w:eastAsia="楷体"/>
          <w:sz w:val="28"/>
          <w:szCs w:val="28"/>
        </w:rPr>
        <w:t>的意思就是这样理解的。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大乘在见到离三十二种增益的时候，也能够见到小乘离开十六种增益的见道。为什么不想修道呢？后面在注释当中讲，不想修道的原因，就是讲菩萨他可以见到但不会去修小乘的见道，不会在小乘的见道上去修行，他只是见到大乘的三十二种增益的基础上，再修这个见，所以他直接引发大乘修道了。这个地方只是讲</w:t>
      </w:r>
      <w:r>
        <w:rPr>
          <w:rFonts w:hint="eastAsia" w:ascii="楷体" w:hAnsi="楷体" w:eastAsia="楷体" w:cs="楷体"/>
          <w:sz w:val="28"/>
          <w:szCs w:val="28"/>
        </w:rPr>
        <w:t>间接</w:t>
      </w:r>
      <w:r>
        <w:rPr>
          <w:rFonts w:hint="eastAsia" w:ascii="楷体" w:hAnsi="楷体" w:eastAsia="楷体"/>
          <w:sz w:val="28"/>
          <w:szCs w:val="28"/>
        </w:rPr>
        <w:t>引发小乘见道，不是说</w:t>
      </w:r>
      <w:r>
        <w:rPr>
          <w:rFonts w:hint="eastAsia" w:ascii="楷体" w:hAnsi="楷体" w:eastAsia="楷体" w:cs="楷体"/>
          <w:sz w:val="28"/>
          <w:szCs w:val="28"/>
        </w:rPr>
        <w:t>间接</w:t>
      </w:r>
      <w:r>
        <w:rPr>
          <w:rFonts w:hint="eastAsia" w:ascii="楷体" w:hAnsi="楷体" w:eastAsia="楷体"/>
          <w:sz w:val="28"/>
          <w:szCs w:val="28"/>
        </w:rPr>
        <w:t>引发小乘修道，原因就是这样，他只是见而已，根本不去修小乘的修道。这个就是基智见道的法相。</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cs="楷体"/>
          <w:sz w:val="28"/>
          <w:szCs w:val="28"/>
        </w:rPr>
        <w:t>其界限同前，</w:t>
      </w:r>
      <w:r>
        <w:rPr>
          <w:rFonts w:hint="eastAsia" w:ascii="楷体" w:hAnsi="楷体" w:eastAsia="楷体"/>
          <w:sz w:val="28"/>
          <w:szCs w:val="28"/>
        </w:rPr>
        <w:t>从资粮道到十地之间安立的。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下面是讲四加行。三个智慧已经讲完了，现在讲能够现前这三智的四种加行。</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b/>
          <w:bCs/>
          <w:sz w:val="28"/>
          <w:szCs w:val="28"/>
        </w:rPr>
      </w:pPr>
      <w:r>
        <w:rPr>
          <w:rFonts w:hint="eastAsia" w:ascii="楷体" w:hAnsi="楷体" w:eastAsia="楷体"/>
          <w:b/>
          <w:bCs/>
          <w:sz w:val="28"/>
          <w:szCs w:val="28"/>
        </w:rPr>
        <w:t>表示正等</w:t>
      </w:r>
      <w:r>
        <w:rPr>
          <w:rFonts w:hint="eastAsia" w:ascii="楷体" w:hAnsi="楷体" w:eastAsia="楷体" w:cs="楷体"/>
          <w:b/>
          <w:bCs/>
          <w:sz w:val="28"/>
          <w:szCs w:val="28"/>
        </w:rPr>
        <w:t>加行</w:t>
      </w:r>
      <w:r>
        <w:rPr>
          <w:rFonts w:hint="eastAsia" w:ascii="楷体" w:hAnsi="楷体" w:eastAsia="楷体"/>
          <w:b/>
          <w:bCs/>
          <w:sz w:val="28"/>
          <w:szCs w:val="28"/>
        </w:rPr>
        <w:t>的</w:t>
      </w:r>
      <w:r>
        <w:rPr>
          <w:rFonts w:hint="eastAsia" w:ascii="楷体" w:hAnsi="楷体" w:eastAsia="楷体" w:cs="楷体"/>
          <w:b/>
          <w:bCs/>
          <w:sz w:val="28"/>
          <w:szCs w:val="28"/>
        </w:rPr>
        <w:t>十一法</w:t>
      </w:r>
      <w:r>
        <w:rPr>
          <w:rFonts w:hint="eastAsia" w:ascii="楷体" w:hAnsi="楷体" w:eastAsia="楷体"/>
          <w:b/>
          <w:bCs/>
          <w:sz w:val="28"/>
          <w:szCs w:val="28"/>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首先是正等加行。</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b/>
          <w:bCs/>
          <w:sz w:val="28"/>
          <w:szCs w:val="28"/>
        </w:rPr>
      </w:pPr>
      <w:r>
        <w:rPr>
          <w:rFonts w:hint="eastAsia" w:ascii="楷体" w:hAnsi="楷体" w:eastAsia="楷体" w:cs="楷体"/>
          <w:b/>
          <w:bCs/>
          <w:sz w:val="28"/>
          <w:szCs w:val="28"/>
        </w:rPr>
        <w:t>加行相【圆加行所修之行相】：加行所修的对境或者智慧差别，便是加行相的法相。</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cs="楷体"/>
          <w:sz w:val="28"/>
          <w:szCs w:val="28"/>
        </w:rPr>
      </w:pPr>
      <w:r>
        <w:rPr>
          <w:rFonts w:hint="eastAsia" w:ascii="楷体" w:hAnsi="楷体" w:eastAsia="楷体"/>
          <w:sz w:val="28"/>
          <w:szCs w:val="28"/>
        </w:rPr>
        <w:t>如果要修法，你所修的对境是什么，或者你的智慧差别是什么？首先要了知。你要修一个法，必须要明确地了知所修的对境，这是讲加行</w:t>
      </w:r>
      <w:r>
        <w:rPr>
          <w:rFonts w:hint="eastAsia" w:ascii="楷体" w:hAnsi="楷体" w:eastAsia="楷体" w:cs="楷体"/>
          <w:sz w:val="28"/>
          <w:szCs w:val="28"/>
        </w:rPr>
        <w:t>相</w:t>
      </w:r>
      <w:r>
        <w:rPr>
          <w:rFonts w:hint="eastAsia" w:ascii="楷体" w:hAnsi="楷体" w:eastAsia="楷体"/>
          <w:sz w:val="28"/>
          <w:szCs w:val="28"/>
        </w:rPr>
        <w:t>的</w:t>
      </w:r>
      <w:r>
        <w:rPr>
          <w:rFonts w:hint="eastAsia" w:ascii="楷体" w:hAnsi="楷体" w:eastAsia="楷体" w:cs="楷体"/>
          <w:sz w:val="28"/>
          <w:szCs w:val="28"/>
        </w:rPr>
        <w:t>法相。</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可分为一百七十三种。</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一百七十三种主要是从三智当中分出来的，也就是说一百七十三种修行的对境，有这么多修行的对境。讲</w:t>
      </w:r>
      <w:r>
        <w:rPr>
          <w:rFonts w:hint="eastAsia" w:ascii="楷体" w:hAnsi="楷体" w:eastAsia="楷体" w:cs="楷体"/>
          <w:sz w:val="28"/>
          <w:szCs w:val="28"/>
        </w:rPr>
        <w:t>遍智</w:t>
      </w:r>
      <w:r>
        <w:rPr>
          <w:rFonts w:hint="eastAsia" w:ascii="楷体" w:hAnsi="楷体" w:eastAsia="楷体"/>
          <w:sz w:val="28"/>
          <w:szCs w:val="28"/>
        </w:rPr>
        <w:t>当中有一百一十种法，在道智当中三十六种法，在基智当中二十七种法，有一百七十三种法作为修行对境。</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其界限，以识相的角度而言，是从资粮道直至佛地之间。</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识相的角度，上师解释的时候就是讲从心</w:t>
      </w:r>
      <w:r>
        <w:rPr>
          <w:rFonts w:hint="eastAsia" w:ascii="楷体" w:hAnsi="楷体" w:eastAsia="楷体" w:cs="楷体"/>
          <w:sz w:val="28"/>
          <w:szCs w:val="28"/>
        </w:rPr>
        <w:t>识的相的方面而不是从境的方面，这个叫识相</w:t>
      </w:r>
      <w:r>
        <w:rPr>
          <w:rFonts w:hint="eastAsia" w:ascii="楷体" w:hAnsi="楷体" w:eastAsia="楷体"/>
          <w:sz w:val="28"/>
          <w:szCs w:val="28"/>
        </w:rPr>
        <w:t>。</w:t>
      </w:r>
    </w:p>
    <w:p>
      <w:pPr>
        <w:keepNext w:val="0"/>
        <w:keepLines w:val="0"/>
        <w:pageBreakBefore w:val="0"/>
        <w:widowControl w:val="0"/>
        <w:numPr>
          <w:ilvl w:val="0"/>
          <w:numId w:val="3"/>
        </w:numPr>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加行【能修诸加行】：为了获得自在，而总摄三智进行修持的（菩萨）瑜伽，便是加行的法相。</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为了获得对于这样一种相，对于三智获得自在，而总摄三智，把三总摄的方式来进行修持，这样一种瑜伽、这样一种加行修法，就是加行</w:t>
      </w:r>
      <w:r>
        <w:rPr>
          <w:rFonts w:hint="eastAsia" w:ascii="楷体" w:hAnsi="楷体" w:eastAsia="楷体"/>
          <w:sz w:val="28"/>
          <w:szCs w:val="28"/>
          <w:lang w:eastAsia="zh-CN"/>
        </w:rPr>
        <w:t>的</w:t>
      </w:r>
      <w:r>
        <w:rPr>
          <w:rFonts w:hint="eastAsia" w:ascii="楷体" w:hAnsi="楷体" w:eastAsia="楷体"/>
          <w:sz w:val="28"/>
          <w:szCs w:val="28"/>
        </w:rPr>
        <w:t>法相。</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contextualSpacing/>
        <w:textAlignment w:val="auto"/>
        <w:rPr>
          <w:rFonts w:ascii="楷体" w:hAnsi="楷体" w:eastAsia="楷体" w:cs="楷体"/>
          <w:b/>
          <w:bCs/>
          <w:sz w:val="28"/>
          <w:szCs w:val="28"/>
        </w:rPr>
      </w:pPr>
      <w:r>
        <w:rPr>
          <w:rFonts w:hint="eastAsia" w:ascii="楷体" w:hAnsi="楷体" w:eastAsia="楷体" w:cs="楷体"/>
          <w:b/>
          <w:bCs/>
          <w:sz w:val="28"/>
          <w:szCs w:val="28"/>
        </w:rPr>
        <w:t>可分为二十种。其界限，是从小资粮道直至最后有际之间。</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hint="eastAsia" w:ascii="楷体" w:hAnsi="楷体" w:eastAsia="楷体" w:cs="楷体"/>
          <w:sz w:val="28"/>
          <w:szCs w:val="28"/>
        </w:rPr>
      </w:pPr>
      <w:r>
        <w:rPr>
          <w:rFonts w:hint="eastAsia" w:ascii="楷体" w:hAnsi="楷体" w:eastAsia="楷体" w:cs="楷体"/>
          <w:sz w:val="28"/>
          <w:szCs w:val="28"/>
        </w:rPr>
        <w:t>就讲到这个地方。</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contextualSpacing/>
        <w:textAlignment w:val="auto"/>
        <w:rPr>
          <w:rFonts w:hint="eastAsia" w:ascii="楷体" w:hAnsi="楷体" w:eastAsia="楷体" w:cs="楷体"/>
          <w:sz w:val="28"/>
          <w:szCs w:val="28"/>
        </w:rPr>
      </w:pP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两个事情要说：</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第一个事情是讲有一个《净心法要》的光盘，目前到了新做的，比上一次的质量好，二上师讲的《净心法要》的光盘已经到了。有两种，如果给钱是十五元一套，如果是看的话，就是一年看两遍，《净心法要》的光盘一年看两遍就可以。</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下面还要念个经。大家也知道这个情况，以前的一个道友</w:t>
      </w:r>
      <w:r>
        <w:rPr>
          <w:rFonts w:hint="eastAsia" w:ascii="楷体" w:hAnsi="楷体" w:eastAsia="楷体"/>
          <w:sz w:val="28"/>
          <w:szCs w:val="28"/>
          <w:lang w:eastAsia="zh-CN"/>
        </w:rPr>
        <w:t>真，</w:t>
      </w:r>
      <w:r>
        <w:rPr>
          <w:rFonts w:hint="eastAsia" w:ascii="楷体" w:hAnsi="楷体" w:eastAsia="楷体"/>
          <w:sz w:val="28"/>
          <w:szCs w:val="28"/>
        </w:rPr>
        <w:t>她已经去世了，我们要给她念经</w:t>
      </w:r>
      <w:r>
        <w:rPr>
          <w:rFonts w:hint="eastAsia" w:ascii="楷体" w:hAnsi="楷体" w:eastAsia="楷体"/>
          <w:sz w:val="28"/>
          <w:szCs w:val="28"/>
          <w:lang w:eastAsia="zh-CN"/>
        </w:rPr>
        <w:t>。</w:t>
      </w:r>
      <w:r>
        <w:rPr>
          <w:rFonts w:hint="eastAsia" w:ascii="楷体" w:hAnsi="楷体" w:eastAsia="楷体"/>
          <w:sz w:val="28"/>
          <w:szCs w:val="28"/>
        </w:rPr>
        <w:t>去世的时间是在去年，在去年法王法会之前那个时间，但是我们一直不知道，到昨天的时候才了知她已经去世的情况。一方面是一个老道友，时间很长了，一方面也是在佛学院当了很多年的管家，也是闻思修方面很精进的，还有做了很多</w:t>
      </w:r>
      <w:r>
        <w:rPr>
          <w:rFonts w:ascii="楷体" w:hAnsi="楷体" w:eastAsia="楷体"/>
          <w:sz w:val="28"/>
          <w:szCs w:val="28"/>
        </w:rPr>
        <w:t>的殊胜的功德，在法王等面前听了很多法的道友，反正显现这个无常的相吧</w:t>
      </w:r>
      <w:r>
        <w:rPr>
          <w:rFonts w:hint="eastAsia" w:ascii="楷体" w:hAnsi="楷体" w:eastAsia="楷体"/>
          <w:sz w:val="28"/>
          <w:szCs w:val="28"/>
        </w:rPr>
        <w:t>。</w:t>
      </w:r>
      <w:r>
        <w:rPr>
          <w:rFonts w:ascii="楷体" w:hAnsi="楷体" w:eastAsia="楷体"/>
          <w:sz w:val="28"/>
          <w:szCs w:val="28"/>
        </w:rPr>
        <w:t>显现无常的相</w:t>
      </w:r>
      <w:r>
        <w:rPr>
          <w:rFonts w:hint="eastAsia" w:ascii="楷体" w:hAnsi="楷体" w:eastAsia="楷体"/>
          <w:sz w:val="28"/>
          <w:szCs w:val="28"/>
        </w:rPr>
        <w:t>，</w:t>
      </w:r>
      <w:r>
        <w:rPr>
          <w:rFonts w:ascii="楷体" w:hAnsi="楷体" w:eastAsia="楷体"/>
          <w:sz w:val="28"/>
          <w:szCs w:val="28"/>
        </w:rPr>
        <w:t>已经去世了，去世的时候没有人在旁边念经，基本上不知道，死了之后从其他的方式死去了，所以是在别人不知道的情况下死了</w:t>
      </w:r>
      <w:r>
        <w:rPr>
          <w:rFonts w:hint="eastAsia" w:ascii="楷体" w:hAnsi="楷体" w:eastAsia="楷体"/>
          <w:sz w:val="28"/>
          <w:szCs w:val="28"/>
        </w:rPr>
        <w:t>。</w:t>
      </w:r>
      <w:r>
        <w:rPr>
          <w:rFonts w:ascii="楷体" w:hAnsi="楷体" w:eastAsia="楷体"/>
          <w:sz w:val="28"/>
          <w:szCs w:val="28"/>
        </w:rPr>
        <w:t>死了之后也没有上师给他念经，也没有这些道友给他念经，连居士在旁边也没念</w:t>
      </w:r>
      <w:r>
        <w:rPr>
          <w:rFonts w:hint="eastAsia" w:ascii="楷体" w:hAnsi="楷体" w:eastAsia="楷体"/>
          <w:sz w:val="28"/>
          <w:szCs w:val="28"/>
        </w:rPr>
        <w:t>经，最后好像这个事情是公安局发现的，然后火化了。骨灰好像是前几天才通知到家里才拿到的。</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昨天我们在讲极乐愿文的时候也是提到这个问题了，不一定在死的时候能够遇到善友、善知识，能够念经超度，这样的情况会出现。不管怎么样，这些方面也许是给我们一种示现。第一个生命确实是无常的，第二个就是讲死亡的时候，看自己有没有这些很大的福报等等。对这个道友来讲不知道确实是什么样一种证悟的方式也好，还是什么样方式我们不知道，但是对我们来讲如果通过这样的方法死去就少了一个很大的助缘，少了一个很大的在临死的时候能够通过助念的方式往生极乐世界的助缘。</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所以现在我们就通过，已经几个月之后我们才能知道这个消息，然后才开始念经，这个情况已经出现了，也许以后我们自己会出现，所以说经常发善愿，经常不离开上师、道友，这些方面有很多的必要性，必要性是很多的。</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hint="eastAsia" w:ascii="楷体" w:hAnsi="楷体" w:eastAsia="楷体"/>
          <w:sz w:val="28"/>
          <w:szCs w:val="28"/>
        </w:rPr>
        <w:t>我们今天也是买些东西，然后念经，</w:t>
      </w:r>
      <w:r>
        <w:rPr>
          <w:rFonts w:hint="eastAsia" w:ascii="楷体" w:hAnsi="楷体" w:eastAsia="楷体"/>
          <w:sz w:val="28"/>
          <w:szCs w:val="28"/>
          <w:lang w:eastAsia="zh-CN"/>
        </w:rPr>
        <w:t>给</w:t>
      </w:r>
      <w:r>
        <w:rPr>
          <w:rFonts w:hint="eastAsia" w:ascii="楷体" w:hAnsi="楷体" w:eastAsia="楷体"/>
          <w:sz w:val="28"/>
          <w:szCs w:val="28"/>
        </w:rPr>
        <w:t>这个道友超度，等会他们要念一些经，念一些经。念皈依，发心，还要念观音菩萨的心咒，金刚萨埵心咒各</w:t>
      </w:r>
      <w:r>
        <w:rPr>
          <w:rFonts w:ascii="楷体" w:hAnsi="楷体" w:eastAsia="楷体"/>
          <w:sz w:val="28"/>
          <w:szCs w:val="28"/>
        </w:rPr>
        <w:t>100遍，还有念阿弥陀佛的圣号七遍之后念一个破瓦，后面是念麦彭仁波切的</w:t>
      </w:r>
      <w:r>
        <w:rPr>
          <w:rFonts w:hint="eastAsia" w:ascii="楷体" w:hAnsi="楷体" w:eastAsia="楷体"/>
          <w:sz w:val="28"/>
          <w:szCs w:val="28"/>
        </w:rPr>
        <w:t>《</w:t>
      </w:r>
      <w:r>
        <w:rPr>
          <w:rFonts w:ascii="楷体" w:hAnsi="楷体" w:eastAsia="楷体"/>
          <w:sz w:val="28"/>
          <w:szCs w:val="28"/>
        </w:rPr>
        <w:t>极乐愿文</w:t>
      </w:r>
      <w:r>
        <w:rPr>
          <w:rFonts w:hint="eastAsia" w:ascii="楷体" w:hAnsi="楷体" w:eastAsia="楷体"/>
          <w:sz w:val="28"/>
          <w:szCs w:val="28"/>
        </w:rPr>
        <w:t>》</w:t>
      </w:r>
      <w:r>
        <w:rPr>
          <w:rFonts w:ascii="楷体" w:hAnsi="楷体" w:eastAsia="楷体"/>
          <w:sz w:val="28"/>
          <w:szCs w:val="28"/>
        </w:rPr>
        <w:t>，后面是念</w:t>
      </w:r>
      <w:r>
        <w:rPr>
          <w:rFonts w:hint="eastAsia" w:ascii="楷体" w:hAnsi="楷体" w:eastAsia="楷体"/>
          <w:sz w:val="28"/>
          <w:szCs w:val="28"/>
        </w:rPr>
        <w:t>《</w:t>
      </w:r>
      <w:r>
        <w:rPr>
          <w:rFonts w:ascii="楷体" w:hAnsi="楷体" w:eastAsia="楷体"/>
          <w:sz w:val="28"/>
          <w:szCs w:val="28"/>
        </w:rPr>
        <w:t>愿海精髓</w:t>
      </w:r>
      <w:r>
        <w:rPr>
          <w:rFonts w:hint="eastAsia" w:ascii="楷体" w:hAnsi="楷体" w:eastAsia="楷体"/>
          <w:sz w:val="28"/>
          <w:szCs w:val="28"/>
        </w:rPr>
        <w:t>》</w:t>
      </w:r>
      <w:r>
        <w:rPr>
          <w:rFonts w:ascii="楷体" w:hAnsi="楷体" w:eastAsia="楷体"/>
          <w:sz w:val="28"/>
          <w:szCs w:val="28"/>
        </w:rPr>
        <w:t>，念这些经</w:t>
      </w:r>
      <w:r>
        <w:rPr>
          <w:rFonts w:hint="eastAsia" w:ascii="楷体" w:hAnsi="楷体" w:eastAsia="楷体"/>
          <w:sz w:val="28"/>
          <w:szCs w:val="28"/>
        </w:rPr>
        <w:t>。</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ascii="楷体" w:hAnsi="楷体" w:eastAsia="楷体"/>
          <w:sz w:val="28"/>
          <w:szCs w:val="28"/>
        </w:rPr>
        <w:t>因为他也是一个老常住，一个老道友，以前对佛学院也好，对于汉僧也好，对我们来讲也是做了很多帮助，所以说我们在对待的时候，在念经方面也是和一般的人还是稍微</w:t>
      </w:r>
      <w:r>
        <w:rPr>
          <w:rFonts w:hint="eastAsia" w:ascii="楷体" w:hAnsi="楷体" w:eastAsia="楷体"/>
          <w:sz w:val="28"/>
          <w:szCs w:val="28"/>
        </w:rPr>
        <w:t>有</w:t>
      </w:r>
      <w:r>
        <w:rPr>
          <w:rFonts w:ascii="楷体" w:hAnsi="楷体" w:eastAsia="楷体"/>
          <w:sz w:val="28"/>
          <w:szCs w:val="28"/>
        </w:rPr>
        <w:t>不一样的地方，是这样的一种原因</w:t>
      </w:r>
      <w:r>
        <w:rPr>
          <w:rFonts w:hint="eastAsia" w:ascii="楷体" w:hAnsi="楷体" w:eastAsia="楷体"/>
          <w:sz w:val="28"/>
          <w:szCs w:val="28"/>
        </w:rPr>
        <w:t>。</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ascii="楷体" w:hAnsi="楷体" w:eastAsia="楷体"/>
          <w:sz w:val="28"/>
          <w:szCs w:val="28"/>
        </w:rPr>
        <w:t>还有就是讲</w:t>
      </w:r>
      <w:r>
        <w:rPr>
          <w:rFonts w:hint="eastAsia" w:ascii="楷体" w:hAnsi="楷体" w:eastAsia="楷体"/>
          <w:sz w:val="28"/>
          <w:szCs w:val="28"/>
          <w:lang w:eastAsia="zh-CN"/>
        </w:rPr>
        <w:t>她</w:t>
      </w:r>
      <w:r>
        <w:rPr>
          <w:rFonts w:ascii="楷体" w:hAnsi="楷体" w:eastAsia="楷体"/>
          <w:sz w:val="28"/>
          <w:szCs w:val="28"/>
        </w:rPr>
        <w:t>去世之后的房子，房子也要卖掉，因为这次我们念经的</w:t>
      </w:r>
      <w:r>
        <w:rPr>
          <w:rFonts w:hint="eastAsia" w:ascii="楷体" w:hAnsi="楷体" w:eastAsia="楷体"/>
          <w:sz w:val="28"/>
          <w:szCs w:val="28"/>
        </w:rPr>
        <w:t>一万块钱是首先借的，房子卖掉之后这个钱会充过去，所以说这个房子要卖。房子大家都知道，</w:t>
      </w:r>
      <w:r>
        <w:rPr>
          <w:rFonts w:hint="eastAsia" w:ascii="楷体" w:hAnsi="楷体" w:eastAsia="楷体"/>
          <w:color w:val="auto"/>
          <w:sz w:val="28"/>
          <w:szCs w:val="28"/>
          <w:lang w:eastAsia="zh-CN"/>
        </w:rPr>
        <w:t>戒</w:t>
      </w:r>
      <w:r>
        <w:rPr>
          <w:rFonts w:hint="eastAsia" w:ascii="楷体" w:hAnsi="楷体" w:eastAsia="楷体"/>
          <w:color w:val="auto"/>
          <w:sz w:val="28"/>
          <w:szCs w:val="28"/>
        </w:rPr>
        <w:t>成堪布</w:t>
      </w:r>
      <w:r>
        <w:rPr>
          <w:rFonts w:hint="eastAsia" w:ascii="楷体" w:hAnsi="楷体" w:eastAsia="楷体"/>
          <w:sz w:val="28"/>
          <w:szCs w:val="28"/>
        </w:rPr>
        <w:t>旁边的那个房子，木头房子，这个要卖的。整个房子，再加上里面的这些所有经书，所有的这些物品，还有这些所有的东西，反正加在一起一万块钱，如果需要买的话，如果自己有想要买的话，</w:t>
      </w:r>
      <w:r>
        <w:rPr>
          <w:rFonts w:hint="eastAsia" w:ascii="楷体" w:hAnsi="楷体" w:eastAsia="楷体"/>
          <w:color w:val="auto"/>
          <w:sz w:val="28"/>
          <w:szCs w:val="28"/>
        </w:rPr>
        <w:t>给</w:t>
      </w:r>
      <w:r>
        <w:rPr>
          <w:rFonts w:hint="eastAsia" w:ascii="楷体" w:hAnsi="楷体" w:eastAsia="楷体"/>
          <w:color w:val="auto"/>
          <w:sz w:val="28"/>
          <w:szCs w:val="28"/>
          <w:lang w:eastAsia="zh-CN"/>
        </w:rPr>
        <w:t>戒</w:t>
      </w:r>
      <w:r>
        <w:rPr>
          <w:rFonts w:hint="eastAsia" w:ascii="楷体" w:hAnsi="楷体" w:eastAsia="楷体"/>
          <w:color w:val="auto"/>
          <w:sz w:val="28"/>
          <w:szCs w:val="28"/>
        </w:rPr>
        <w:t>成</w:t>
      </w:r>
      <w:r>
        <w:rPr>
          <w:rFonts w:ascii="楷体" w:hAnsi="楷体" w:eastAsia="楷体"/>
          <w:color w:val="auto"/>
          <w:sz w:val="28"/>
          <w:szCs w:val="28"/>
        </w:rPr>
        <w:t>堪布联系，给</w:t>
      </w:r>
      <w:r>
        <w:rPr>
          <w:rFonts w:hint="eastAsia" w:ascii="楷体" w:hAnsi="楷体" w:eastAsia="楷体"/>
          <w:color w:val="auto"/>
          <w:sz w:val="28"/>
          <w:szCs w:val="28"/>
          <w:lang w:eastAsia="zh-CN"/>
        </w:rPr>
        <w:t>戒</w:t>
      </w:r>
      <w:r>
        <w:rPr>
          <w:rFonts w:hint="eastAsia" w:ascii="楷体" w:hAnsi="楷体" w:eastAsia="楷体"/>
          <w:color w:val="auto"/>
          <w:sz w:val="28"/>
          <w:szCs w:val="28"/>
        </w:rPr>
        <w:t>成</w:t>
      </w:r>
      <w:r>
        <w:rPr>
          <w:rFonts w:ascii="楷体" w:hAnsi="楷体" w:eastAsia="楷体"/>
          <w:color w:val="auto"/>
          <w:sz w:val="28"/>
          <w:szCs w:val="28"/>
        </w:rPr>
        <w:t>堪布联</w:t>
      </w:r>
      <w:r>
        <w:rPr>
          <w:rFonts w:ascii="楷体" w:hAnsi="楷体" w:eastAsia="楷体"/>
          <w:sz w:val="28"/>
          <w:szCs w:val="28"/>
        </w:rPr>
        <w:t>系就可以了</w:t>
      </w:r>
      <w:r>
        <w:rPr>
          <w:rFonts w:hint="eastAsia" w:ascii="楷体" w:hAnsi="楷体" w:eastAsia="楷体"/>
          <w:sz w:val="28"/>
          <w:szCs w:val="28"/>
        </w:rPr>
        <w:t>。</w:t>
      </w:r>
      <w:r>
        <w:rPr>
          <w:rFonts w:ascii="楷体" w:hAnsi="楷体" w:eastAsia="楷体"/>
          <w:sz w:val="28"/>
          <w:szCs w:val="28"/>
        </w:rPr>
        <w:t>房子的问题大家也要知道的</w:t>
      </w:r>
      <w:r>
        <w:rPr>
          <w:rFonts w:hint="eastAsia" w:ascii="楷体" w:hAnsi="楷体" w:eastAsia="楷体"/>
          <w:sz w:val="28"/>
          <w:szCs w:val="28"/>
        </w:rPr>
        <w:t>。</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400" w:lineRule="exact"/>
        <w:ind w:firstLine="560" w:firstLineChars="200"/>
        <w:contextualSpacing/>
        <w:textAlignment w:val="auto"/>
        <w:rPr>
          <w:rFonts w:ascii="楷体" w:hAnsi="楷体" w:eastAsia="楷体"/>
          <w:sz w:val="28"/>
          <w:szCs w:val="28"/>
        </w:rPr>
      </w:pPr>
      <w:r>
        <w:rPr>
          <w:rFonts w:ascii="楷体" w:hAnsi="楷体" w:eastAsia="楷体"/>
          <w:sz w:val="28"/>
          <w:szCs w:val="28"/>
        </w:rPr>
        <w:t>下面开始念经，准备</w:t>
      </w:r>
      <w:r>
        <w:rPr>
          <w:rFonts w:hint="eastAsia" w:ascii="楷体" w:hAnsi="楷体" w:eastAsia="楷体"/>
          <w:sz w:val="28"/>
          <w:szCs w:val="28"/>
        </w:rPr>
        <w:t>。</w:t>
      </w:r>
      <w:r>
        <w:rPr>
          <w:rFonts w:ascii="楷体" w:hAnsi="楷体" w:eastAsia="楷体"/>
          <w:sz w:val="28"/>
          <w:szCs w:val="28"/>
        </w:rPr>
        <w:t>首先是念皈依发心，等会就念破瓦。念破瓦的时候说一下是念哪个，一般是念最后那个</w:t>
      </w:r>
      <w:r>
        <w:rPr>
          <w:rFonts w:hint="eastAsia" w:ascii="楷体" w:hAnsi="楷体" w:eastAsia="楷体"/>
          <w:sz w:val="28"/>
          <w:szCs w:val="28"/>
        </w:rPr>
        <w:t>吧。它有几个，这个法本是在哪个啊？</w:t>
      </w:r>
      <w:r>
        <w:rPr>
          <w:rFonts w:ascii="楷体" w:hAnsi="楷体" w:eastAsia="楷体"/>
          <w:sz w:val="28"/>
          <w:szCs w:val="28"/>
        </w:rPr>
        <w:t>你们的法本是多少页</w:t>
      </w:r>
      <w:r>
        <w:rPr>
          <w:rFonts w:hint="eastAsia" w:ascii="楷体" w:hAnsi="楷体" w:eastAsia="楷体"/>
          <w:sz w:val="28"/>
          <w:szCs w:val="28"/>
        </w:rPr>
        <w:t>？</w:t>
      </w:r>
      <w:r>
        <w:rPr>
          <w:rFonts w:ascii="楷体" w:hAnsi="楷体" w:eastAsia="楷体"/>
          <w:sz w:val="28"/>
          <w:szCs w:val="28"/>
        </w:rPr>
        <w:t>就是念那个</w:t>
      </w:r>
      <w:r>
        <w:rPr>
          <w:rFonts w:hint="eastAsia" w:ascii="楷体" w:hAnsi="楷体" w:eastAsia="楷体"/>
          <w:sz w:val="28"/>
          <w:szCs w:val="28"/>
        </w:rPr>
        <w:t>“</w:t>
      </w:r>
      <w:r>
        <w:rPr>
          <w:rFonts w:ascii="楷体" w:hAnsi="楷体" w:eastAsia="楷体"/>
          <w:sz w:val="28"/>
          <w:szCs w:val="28"/>
        </w:rPr>
        <w:t>欸玛钬，极其</w:t>
      </w:r>
      <w:r>
        <w:rPr>
          <w:rFonts w:hint="eastAsia" w:ascii="楷体" w:hAnsi="楷体" w:eastAsia="楷体"/>
          <w:sz w:val="28"/>
          <w:szCs w:val="28"/>
        </w:rPr>
        <w:t>稀有</w:t>
      </w:r>
      <w:r>
        <w:rPr>
          <w:rFonts w:ascii="楷体" w:hAnsi="楷体" w:eastAsia="楷体"/>
          <w:sz w:val="28"/>
          <w:szCs w:val="28"/>
        </w:rPr>
        <w:t>无量光怙主……”念阿弥陀佛圣号之后我们会念这个简单的破瓦法，念完之后念麦彭仁波切的</w:t>
      </w:r>
      <w:r>
        <w:rPr>
          <w:rFonts w:hint="eastAsia" w:ascii="楷体" w:hAnsi="楷体" w:eastAsia="楷体"/>
          <w:sz w:val="28"/>
          <w:szCs w:val="28"/>
        </w:rPr>
        <w:t>《</w:t>
      </w:r>
      <w:r>
        <w:rPr>
          <w:rFonts w:ascii="楷体" w:hAnsi="楷体" w:eastAsia="楷体"/>
          <w:sz w:val="28"/>
          <w:szCs w:val="28"/>
        </w:rPr>
        <w:t>极乐愿文</w:t>
      </w:r>
      <w:r>
        <w:rPr>
          <w:rFonts w:hint="eastAsia" w:ascii="楷体" w:hAnsi="楷体" w:eastAsia="楷体"/>
          <w:sz w:val="28"/>
          <w:szCs w:val="28"/>
        </w:rPr>
        <w:t>》</w:t>
      </w:r>
      <w:r>
        <w:rPr>
          <w:rFonts w:ascii="楷体" w:hAnsi="楷体" w:eastAsia="楷体"/>
          <w:sz w:val="28"/>
          <w:szCs w:val="28"/>
        </w:rPr>
        <w:t>，</w:t>
      </w:r>
      <w:r>
        <w:rPr>
          <w:rFonts w:hint="eastAsia" w:ascii="楷体" w:hAnsi="楷体" w:eastAsia="楷体"/>
          <w:sz w:val="28"/>
          <w:szCs w:val="28"/>
          <w:lang w:eastAsia="zh-CN"/>
        </w:rPr>
        <w:t>这样</w:t>
      </w:r>
      <w:bookmarkStart w:id="0" w:name="_GoBack"/>
      <w:bookmarkEnd w:id="0"/>
      <w:r>
        <w:rPr>
          <w:rFonts w:ascii="楷体" w:hAnsi="楷体" w:eastAsia="楷体"/>
          <w:sz w:val="28"/>
          <w:szCs w:val="28"/>
        </w:rPr>
        <w:t>次第次第，最后用</w:t>
      </w:r>
      <w:r>
        <w:rPr>
          <w:rFonts w:hint="eastAsia" w:ascii="楷体" w:hAnsi="楷体" w:eastAsia="楷体"/>
          <w:sz w:val="28"/>
          <w:szCs w:val="28"/>
        </w:rPr>
        <w:t>《</w:t>
      </w:r>
      <w:r>
        <w:rPr>
          <w:rFonts w:ascii="楷体" w:hAnsi="楷体" w:eastAsia="楷体"/>
          <w:sz w:val="28"/>
          <w:szCs w:val="28"/>
        </w:rPr>
        <w:t>愿海精髓</w:t>
      </w:r>
      <w:r>
        <w:rPr>
          <w:rFonts w:hint="eastAsia" w:ascii="楷体" w:hAnsi="楷体" w:eastAsia="楷体"/>
          <w:sz w:val="28"/>
          <w:szCs w:val="28"/>
        </w:rPr>
        <w:t>》</w:t>
      </w:r>
      <w:r>
        <w:rPr>
          <w:rFonts w:ascii="楷体" w:hAnsi="楷体" w:eastAsia="楷体"/>
          <w:sz w:val="28"/>
          <w:szCs w:val="28"/>
        </w:rPr>
        <w:t>来回向</w:t>
      </w:r>
      <w:r>
        <w:rPr>
          <w:rFonts w:hint="eastAsia" w:ascii="楷体" w:hAnsi="楷体" w:eastAsia="楷体"/>
          <w:sz w:val="28"/>
          <w:szCs w:val="28"/>
        </w:rPr>
        <w:t>。</w:t>
      </w:r>
      <w:r>
        <w:rPr>
          <w:rFonts w:ascii="楷体" w:hAnsi="楷体" w:eastAsia="楷体"/>
          <w:sz w:val="28"/>
          <w:szCs w:val="28"/>
        </w:rPr>
        <w:t>首先念经吧。</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4E1B13"/>
    <w:multiLevelType w:val="singleLevel"/>
    <w:tmpl w:val="B74E1B13"/>
    <w:lvl w:ilvl="0" w:tentative="0">
      <w:start w:val="5"/>
      <w:numFmt w:val="chineseCounting"/>
      <w:suff w:val="nothing"/>
      <w:lvlText w:val="%1、"/>
      <w:lvlJc w:val="left"/>
      <w:rPr>
        <w:rFonts w:hint="eastAsia"/>
      </w:rPr>
    </w:lvl>
  </w:abstractNum>
  <w:abstractNum w:abstractNumId="1">
    <w:nsid w:val="1185205C"/>
    <w:multiLevelType w:val="singleLevel"/>
    <w:tmpl w:val="1185205C"/>
    <w:lvl w:ilvl="0" w:tentative="0">
      <w:start w:val="1"/>
      <w:numFmt w:val="chineseCounting"/>
      <w:suff w:val="nothing"/>
      <w:lvlText w:val="%1、"/>
      <w:lvlJc w:val="left"/>
      <w:rPr>
        <w:rFonts w:hint="eastAsia"/>
      </w:rPr>
    </w:lvl>
  </w:abstractNum>
  <w:abstractNum w:abstractNumId="2">
    <w:nsid w:val="71F4BB8C"/>
    <w:multiLevelType w:val="singleLevel"/>
    <w:tmpl w:val="71F4BB8C"/>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documentProtection w:enforcement="0"/>
  <w:defaultTabStop w:val="7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xMjhkMTY1ZWY1YmMzNjViNzMyYThhYTRhNjFhMjQifQ=="/>
  </w:docVars>
  <w:rsids>
    <w:rsidRoot w:val="00C41EBD"/>
    <w:rsid w:val="00007E50"/>
    <w:rsid w:val="00034961"/>
    <w:rsid w:val="00044799"/>
    <w:rsid w:val="000676AB"/>
    <w:rsid w:val="0007377D"/>
    <w:rsid w:val="00080875"/>
    <w:rsid w:val="00094E0A"/>
    <w:rsid w:val="000C7A37"/>
    <w:rsid w:val="000E20B3"/>
    <w:rsid w:val="0010192A"/>
    <w:rsid w:val="001126C3"/>
    <w:rsid w:val="001235BD"/>
    <w:rsid w:val="00152766"/>
    <w:rsid w:val="00152CAD"/>
    <w:rsid w:val="00154925"/>
    <w:rsid w:val="00173F05"/>
    <w:rsid w:val="001757B4"/>
    <w:rsid w:val="00182235"/>
    <w:rsid w:val="001A0BF5"/>
    <w:rsid w:val="001A2C3B"/>
    <w:rsid w:val="001A2FCC"/>
    <w:rsid w:val="001F6AFA"/>
    <w:rsid w:val="00204E95"/>
    <w:rsid w:val="00226653"/>
    <w:rsid w:val="00274B45"/>
    <w:rsid w:val="00277048"/>
    <w:rsid w:val="002975B2"/>
    <w:rsid w:val="002A0279"/>
    <w:rsid w:val="002A6AE8"/>
    <w:rsid w:val="002C78F1"/>
    <w:rsid w:val="002D3B16"/>
    <w:rsid w:val="002D5650"/>
    <w:rsid w:val="002E7B8B"/>
    <w:rsid w:val="002F5C20"/>
    <w:rsid w:val="00323D6C"/>
    <w:rsid w:val="00335DFB"/>
    <w:rsid w:val="00340470"/>
    <w:rsid w:val="00342840"/>
    <w:rsid w:val="00350BDA"/>
    <w:rsid w:val="003605F2"/>
    <w:rsid w:val="003627FD"/>
    <w:rsid w:val="00367827"/>
    <w:rsid w:val="003A1D40"/>
    <w:rsid w:val="0040633D"/>
    <w:rsid w:val="00410F00"/>
    <w:rsid w:val="0041100F"/>
    <w:rsid w:val="004451CB"/>
    <w:rsid w:val="00446053"/>
    <w:rsid w:val="004545FD"/>
    <w:rsid w:val="004862FC"/>
    <w:rsid w:val="004871CD"/>
    <w:rsid w:val="00493BF8"/>
    <w:rsid w:val="004A7161"/>
    <w:rsid w:val="004C6892"/>
    <w:rsid w:val="004E7276"/>
    <w:rsid w:val="00534B6D"/>
    <w:rsid w:val="00540A08"/>
    <w:rsid w:val="005553FD"/>
    <w:rsid w:val="00564814"/>
    <w:rsid w:val="0056514C"/>
    <w:rsid w:val="00570919"/>
    <w:rsid w:val="0057244C"/>
    <w:rsid w:val="00584ACF"/>
    <w:rsid w:val="00586296"/>
    <w:rsid w:val="00596AFA"/>
    <w:rsid w:val="005A02F6"/>
    <w:rsid w:val="005A19D9"/>
    <w:rsid w:val="005C3F37"/>
    <w:rsid w:val="005D06E0"/>
    <w:rsid w:val="00662300"/>
    <w:rsid w:val="00672E64"/>
    <w:rsid w:val="00676EA5"/>
    <w:rsid w:val="006B2A71"/>
    <w:rsid w:val="006B72A2"/>
    <w:rsid w:val="006C6FFA"/>
    <w:rsid w:val="006D033A"/>
    <w:rsid w:val="006D14B0"/>
    <w:rsid w:val="006E33D2"/>
    <w:rsid w:val="006F066A"/>
    <w:rsid w:val="006F4F69"/>
    <w:rsid w:val="00700B3B"/>
    <w:rsid w:val="007108D3"/>
    <w:rsid w:val="00717590"/>
    <w:rsid w:val="00720121"/>
    <w:rsid w:val="00736E7D"/>
    <w:rsid w:val="00752364"/>
    <w:rsid w:val="0075634B"/>
    <w:rsid w:val="007637D4"/>
    <w:rsid w:val="007660AF"/>
    <w:rsid w:val="0079152C"/>
    <w:rsid w:val="007A3CB6"/>
    <w:rsid w:val="007A502B"/>
    <w:rsid w:val="007B1F54"/>
    <w:rsid w:val="007C0189"/>
    <w:rsid w:val="007D1A9C"/>
    <w:rsid w:val="007D59F9"/>
    <w:rsid w:val="007E289E"/>
    <w:rsid w:val="007E310C"/>
    <w:rsid w:val="00865873"/>
    <w:rsid w:val="00875F68"/>
    <w:rsid w:val="00891454"/>
    <w:rsid w:val="00893DF8"/>
    <w:rsid w:val="008A1B92"/>
    <w:rsid w:val="008C682D"/>
    <w:rsid w:val="008D061C"/>
    <w:rsid w:val="008D2005"/>
    <w:rsid w:val="008D298C"/>
    <w:rsid w:val="008E1DF4"/>
    <w:rsid w:val="00910B4E"/>
    <w:rsid w:val="00932849"/>
    <w:rsid w:val="0094529F"/>
    <w:rsid w:val="009467E9"/>
    <w:rsid w:val="00962867"/>
    <w:rsid w:val="00967CEC"/>
    <w:rsid w:val="009742AD"/>
    <w:rsid w:val="009822DA"/>
    <w:rsid w:val="00995ADC"/>
    <w:rsid w:val="009A06EE"/>
    <w:rsid w:val="009A1DC0"/>
    <w:rsid w:val="009A32F0"/>
    <w:rsid w:val="009B7725"/>
    <w:rsid w:val="009E0C08"/>
    <w:rsid w:val="009F3592"/>
    <w:rsid w:val="00A03403"/>
    <w:rsid w:val="00A069F6"/>
    <w:rsid w:val="00A10B46"/>
    <w:rsid w:val="00A14E00"/>
    <w:rsid w:val="00A23A52"/>
    <w:rsid w:val="00A23FDA"/>
    <w:rsid w:val="00A41CAC"/>
    <w:rsid w:val="00A60431"/>
    <w:rsid w:val="00AA4D43"/>
    <w:rsid w:val="00AB426A"/>
    <w:rsid w:val="00AF1E7B"/>
    <w:rsid w:val="00AF2A3C"/>
    <w:rsid w:val="00B05E75"/>
    <w:rsid w:val="00B12A17"/>
    <w:rsid w:val="00B1527D"/>
    <w:rsid w:val="00B26B46"/>
    <w:rsid w:val="00B50EA1"/>
    <w:rsid w:val="00B77638"/>
    <w:rsid w:val="00B8056C"/>
    <w:rsid w:val="00B92D8F"/>
    <w:rsid w:val="00B94039"/>
    <w:rsid w:val="00BB20D4"/>
    <w:rsid w:val="00BD031A"/>
    <w:rsid w:val="00BD0CD6"/>
    <w:rsid w:val="00BD5AA1"/>
    <w:rsid w:val="00C154F6"/>
    <w:rsid w:val="00C321C1"/>
    <w:rsid w:val="00C37019"/>
    <w:rsid w:val="00C37D29"/>
    <w:rsid w:val="00C41EBD"/>
    <w:rsid w:val="00C45539"/>
    <w:rsid w:val="00C60248"/>
    <w:rsid w:val="00CA04F0"/>
    <w:rsid w:val="00CA1584"/>
    <w:rsid w:val="00CD163C"/>
    <w:rsid w:val="00CD309E"/>
    <w:rsid w:val="00CE3455"/>
    <w:rsid w:val="00CF0D2E"/>
    <w:rsid w:val="00CF19E6"/>
    <w:rsid w:val="00D022BE"/>
    <w:rsid w:val="00D050CE"/>
    <w:rsid w:val="00D0552E"/>
    <w:rsid w:val="00D249E4"/>
    <w:rsid w:val="00D24EB4"/>
    <w:rsid w:val="00D37A19"/>
    <w:rsid w:val="00D434FD"/>
    <w:rsid w:val="00D5423C"/>
    <w:rsid w:val="00D7224E"/>
    <w:rsid w:val="00D80B07"/>
    <w:rsid w:val="00D83E18"/>
    <w:rsid w:val="00D87B9A"/>
    <w:rsid w:val="00D94698"/>
    <w:rsid w:val="00DC2EBC"/>
    <w:rsid w:val="00DC589B"/>
    <w:rsid w:val="00DD6192"/>
    <w:rsid w:val="00DE3E79"/>
    <w:rsid w:val="00DE51C6"/>
    <w:rsid w:val="00DF086E"/>
    <w:rsid w:val="00DF0F8F"/>
    <w:rsid w:val="00E02C9E"/>
    <w:rsid w:val="00E35844"/>
    <w:rsid w:val="00E3787F"/>
    <w:rsid w:val="00E51070"/>
    <w:rsid w:val="00E6763A"/>
    <w:rsid w:val="00E71748"/>
    <w:rsid w:val="00E95732"/>
    <w:rsid w:val="00E973C3"/>
    <w:rsid w:val="00EA205A"/>
    <w:rsid w:val="00EB382C"/>
    <w:rsid w:val="00EC7BE8"/>
    <w:rsid w:val="00ED0F88"/>
    <w:rsid w:val="00EE0BE3"/>
    <w:rsid w:val="00F0484A"/>
    <w:rsid w:val="00F14800"/>
    <w:rsid w:val="00F1650F"/>
    <w:rsid w:val="00F74068"/>
    <w:rsid w:val="00F9151F"/>
    <w:rsid w:val="00F94B82"/>
    <w:rsid w:val="00FC31D8"/>
    <w:rsid w:val="00FD4809"/>
    <w:rsid w:val="00FE547E"/>
    <w:rsid w:val="00FE7D85"/>
    <w:rsid w:val="00FF2710"/>
    <w:rsid w:val="00FF52F2"/>
    <w:rsid w:val="02E35B7A"/>
    <w:rsid w:val="02F60CEA"/>
    <w:rsid w:val="19557C61"/>
    <w:rsid w:val="1A7F6C47"/>
    <w:rsid w:val="288B2921"/>
    <w:rsid w:val="29431BCB"/>
    <w:rsid w:val="31AA3B2F"/>
    <w:rsid w:val="330D2184"/>
    <w:rsid w:val="34DB48B8"/>
    <w:rsid w:val="3ACC4862"/>
    <w:rsid w:val="40993C5B"/>
    <w:rsid w:val="45924862"/>
    <w:rsid w:val="4AAF504C"/>
    <w:rsid w:val="4C857EEB"/>
    <w:rsid w:val="4FF44F30"/>
    <w:rsid w:val="5048062F"/>
    <w:rsid w:val="5B1947D2"/>
    <w:rsid w:val="5D7A034C"/>
    <w:rsid w:val="64997801"/>
    <w:rsid w:val="690F0927"/>
    <w:rsid w:val="6C165C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Times New Roman" w:asciiTheme="minorHAnsi" w:hAnsiTheme="minorHAnsi" w:eastAsiaTheme="minorEastAsia"/>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locked/>
    <w:uiPriority w:val="99"/>
    <w:rPr>
      <w:rFonts w:cs="Times New Roman"/>
      <w:sz w:val="18"/>
      <w:szCs w:val="18"/>
    </w:rPr>
  </w:style>
  <w:style w:type="character" w:customStyle="1" w:styleId="8">
    <w:name w:val="页脚 字符"/>
    <w:basedOn w:val="6"/>
    <w:link w:val="2"/>
    <w:qFormat/>
    <w:locked/>
    <w:uiPriority w:val="99"/>
    <w:rPr>
      <w:rFonts w:cs="Times New Roman"/>
      <w:sz w:val="18"/>
      <w:szCs w:val="18"/>
    </w:rPr>
  </w:style>
  <w:style w:type="character" w:customStyle="1" w:styleId="9">
    <w:name w:val="apple-style-span"/>
    <w:basedOn w:val="6"/>
    <w:qFormat/>
    <w:uiPriority w:val="0"/>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9054</Words>
  <Characters>9086</Characters>
  <Lines>65</Lines>
  <Paragraphs>18</Paragraphs>
  <TotalTime>1</TotalTime>
  <ScaleCrop>false</ScaleCrop>
  <LinksUpToDate>false</LinksUpToDate>
  <CharactersWithSpaces>9109</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2022-09-03T00:21:00Z</dcterms:created>
  <dc:creator>Yan Ji</dc:creator>
  <cp:lastModifiedBy>Administrator</cp:lastModifiedBy>
  <dcterms:modified xsi:type="dcterms:W3CDTF">2022-09-03T14:05:01Z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1F15A0EC2BA24CD79A841F054139D037</vt:lpwstr>
  </property>
</Properties>
</file>